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289" w:rsidRPr="007C46F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ind w:left="2044" w:right="1195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C46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МІНІСТЕРСТВО ОСВІТИ І НАУКИ УКРАЇНИ</w:t>
      </w:r>
    </w:p>
    <w:p w:rsidR="00CE7289" w:rsidRPr="007C46F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before="230"/>
        <w:ind w:left="1963" w:right="1113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C46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ХЕРСОНСЬКИЙ ДЕРЖАВНИЙ УНІВЕРСИТЕТ</w:t>
      </w:r>
    </w:p>
    <w:p w:rsidR="00CE7289" w:rsidRPr="007C46F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before="230"/>
        <w:ind w:left="499" w:right="-34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7C46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ФАКУЛЬТЕТ УКРАЇНСЬКОЇ Й </w:t>
      </w:r>
      <w:r w:rsidRPr="007C46FD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ІНОЗЕМНОЇ ФІЛОЛОГІЇ ТА ЖУРНАЛІСТИКИ</w:t>
      </w:r>
    </w:p>
    <w:p w:rsidR="00CE7289" w:rsidRPr="007C46F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before="230"/>
        <w:ind w:left="499" w:right="-34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C46FD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КАФЕДРА АНГЛІЙСЬК</w:t>
      </w:r>
      <w:r w:rsidRPr="007C46FD">
        <w:rPr>
          <w:rFonts w:ascii="Times New Roman" w:hAnsi="Times New Roman" w:cs="Times New Roman"/>
          <w:b/>
          <w:sz w:val="24"/>
          <w:szCs w:val="24"/>
          <w:lang w:val="uk-UA"/>
        </w:rPr>
        <w:t>ОЇ ФІЛОЛОГІЇ ТА СВІТОВОЇ ЛІТЕРАТУРИ ІМЕНІ ПРОФЕСОРА ОЛЕГА МІШУКОВА</w:t>
      </w:r>
    </w:p>
    <w:p w:rsidR="001F6C67" w:rsidRDefault="001F6C67" w:rsidP="001F6C67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0" w:lineRule="atLeast"/>
        <w:ind w:left="5041" w:right="-34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1F6C67" w:rsidRDefault="001F6C67" w:rsidP="001F6C67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0" w:lineRule="atLeast"/>
        <w:ind w:left="5041" w:right="-34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1F6C67" w:rsidRDefault="00CE7289" w:rsidP="001F6C67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0" w:lineRule="atLeast"/>
        <w:ind w:left="5041" w:right="-34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C46FD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ЗАТВЕРДЖЕНО на засіданні кафедри англійсь</w:t>
      </w:r>
      <w:r w:rsidRPr="007C46FD">
        <w:rPr>
          <w:rFonts w:ascii="Times New Roman" w:hAnsi="Times New Roman" w:cs="Times New Roman"/>
          <w:sz w:val="24"/>
          <w:szCs w:val="24"/>
          <w:lang w:val="uk-UA"/>
        </w:rPr>
        <w:t>кої філології та світової літератури імені професора Олега Мішукова</w:t>
      </w:r>
      <w:r w:rsidR="00F6439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CE7289" w:rsidRPr="007C46FD" w:rsidRDefault="00F6439B" w:rsidP="001F6C67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0" w:lineRule="atLeast"/>
        <w:ind w:left="5041" w:right="-34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протокол №</w:t>
      </w:r>
      <w:r w:rsidRPr="00F6439B">
        <w:rPr>
          <w:rFonts w:ascii="Times New Roman" w:hAnsi="Times New Roman" w:cs="Times New Roman"/>
          <w:color w:val="000000"/>
          <w:sz w:val="24"/>
          <w:szCs w:val="24"/>
          <w:lang w:val="uk-UA"/>
        </w:rPr>
        <w:t>2</w:t>
      </w:r>
      <w:r w:rsidR="00CE7289" w:rsidRPr="007C46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від </w:t>
      </w:r>
      <w:r w:rsidRPr="00F6439B">
        <w:rPr>
          <w:rFonts w:ascii="Times New Roman" w:hAnsi="Times New Roman" w:cs="Times New Roman"/>
          <w:color w:val="000000"/>
          <w:sz w:val="24"/>
          <w:szCs w:val="24"/>
          <w:lang w:val="uk-UA"/>
        </w:rPr>
        <w:t>02.09.</w:t>
      </w:r>
      <w:r w:rsidR="00CE7289" w:rsidRPr="007C46FD">
        <w:rPr>
          <w:rFonts w:ascii="Times New Roman" w:hAnsi="Times New Roman" w:cs="Times New Roman"/>
          <w:color w:val="000000"/>
          <w:sz w:val="24"/>
          <w:szCs w:val="24"/>
          <w:lang w:val="uk-UA"/>
        </w:rPr>
        <w:t>202</w:t>
      </w:r>
      <w:r w:rsidR="00015DCB" w:rsidRPr="00015DCB">
        <w:rPr>
          <w:rFonts w:ascii="Times New Roman" w:hAnsi="Times New Roman" w:cs="Times New Roman"/>
          <w:color w:val="000000"/>
          <w:sz w:val="24"/>
          <w:szCs w:val="24"/>
          <w:lang w:val="uk-UA"/>
        </w:rPr>
        <w:t>4</w:t>
      </w:r>
      <w:r w:rsidR="00CE7289" w:rsidRPr="007C46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р. </w:t>
      </w:r>
    </w:p>
    <w:p w:rsidR="001F6C67" w:rsidRDefault="001F6C67" w:rsidP="001F6C67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0" w:lineRule="atLeast"/>
        <w:ind w:left="5041" w:right="-34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з</w:t>
      </w:r>
      <w:r w:rsidR="00CE7289" w:rsidRPr="007C46FD">
        <w:rPr>
          <w:rFonts w:ascii="Times New Roman" w:hAnsi="Times New Roman" w:cs="Times New Roman"/>
          <w:color w:val="000000"/>
          <w:sz w:val="24"/>
          <w:szCs w:val="24"/>
          <w:lang w:val="uk-UA"/>
        </w:rPr>
        <w:t>авідувач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к</w:t>
      </w:r>
      <w:r w:rsidR="00CE7289" w:rsidRPr="007C46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а кафедри </w:t>
      </w:r>
    </w:p>
    <w:p w:rsidR="00CE7289" w:rsidRPr="007C46FD" w:rsidRDefault="001F6C67" w:rsidP="001F6C67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0" w:lineRule="atLeast"/>
        <w:ind w:left="5041" w:right="-34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8251D">
        <w:rPr>
          <w:rFonts w:ascii="Times New Roman" w:eastAsia="Times New Roman" w:hAnsi="Times New Roman" w:cs="Times New Roman"/>
          <w:noProof/>
          <w:color w:val="000000"/>
          <w:position w:val="-1"/>
          <w:sz w:val="24"/>
          <w:szCs w:val="24"/>
          <w:lang w:val="ru-RU"/>
        </w:rPr>
        <w:drawing>
          <wp:inline distT="0" distB="0" distL="0" distR="0" wp14:anchorId="29C5EFBE" wp14:editId="298B1C6C">
            <wp:extent cx="383822" cy="270933"/>
            <wp:effectExtent l="0" t="0" r="0" b="0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68" cy="278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доц.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Ю.В.Кіщенко</w:t>
      </w:r>
      <w:proofErr w:type="spellEnd"/>
    </w:p>
    <w:p w:rsidR="00CE7289" w:rsidRPr="007C46F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before="230"/>
        <w:ind w:left="499" w:right="-34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E7289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before="230"/>
        <w:ind w:left="499" w:right="-340"/>
        <w:jc w:val="center"/>
        <w:rPr>
          <w:b/>
          <w:color w:val="000000"/>
          <w:sz w:val="24"/>
          <w:szCs w:val="24"/>
          <w:lang w:val="uk-UA"/>
        </w:rPr>
      </w:pPr>
    </w:p>
    <w:p w:rsidR="007D503E" w:rsidRPr="009B00DF" w:rsidRDefault="001F6C67" w:rsidP="007435AE">
      <w:pPr>
        <w:pStyle w:val="a3"/>
        <w:ind w:left="106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НК</w:t>
      </w:r>
      <w:bookmarkStart w:id="0" w:name="_GoBack"/>
      <w:bookmarkEnd w:id="0"/>
      <w:r w:rsidR="007435AE" w:rsidRPr="009B00DF">
        <w:rPr>
          <w:rFonts w:ascii="Times New Roman" w:hAnsi="Times New Roman" w:cs="Times New Roman"/>
          <w:sz w:val="28"/>
          <w:szCs w:val="28"/>
        </w:rPr>
        <w:t>)</w:t>
      </w:r>
      <w:r w:rsidR="007D503E" w:rsidRPr="009B00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03E" w:rsidRPr="009B00DF" w:rsidRDefault="007D503E" w:rsidP="000B0FF0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7D503E" w:rsidRPr="009B00DF" w:rsidRDefault="00632BAD" w:rsidP="000B0F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0DF">
        <w:rPr>
          <w:rFonts w:ascii="Times New Roman" w:hAnsi="Times New Roman" w:cs="Times New Roman"/>
          <w:b/>
          <w:sz w:val="28"/>
          <w:szCs w:val="28"/>
        </w:rPr>
        <w:t xml:space="preserve">СИЛАБУС </w:t>
      </w:r>
      <w:r w:rsidR="007D503E" w:rsidRPr="009B00DF">
        <w:rPr>
          <w:rFonts w:ascii="Times New Roman" w:hAnsi="Times New Roman" w:cs="Times New Roman"/>
          <w:b/>
          <w:sz w:val="28"/>
          <w:szCs w:val="28"/>
        </w:rPr>
        <w:t>ОСВІТНЬОЇ КОМПОНЕНТИ</w:t>
      </w:r>
    </w:p>
    <w:p w:rsidR="007D503E" w:rsidRDefault="00E07206" w:rsidP="000B0FF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B00DF">
        <w:rPr>
          <w:rFonts w:ascii="Times New Roman" w:hAnsi="Times New Roman" w:cs="Times New Roman"/>
          <w:b/>
          <w:sz w:val="28"/>
          <w:szCs w:val="28"/>
        </w:rPr>
        <w:t>ВСТУП ДО Л</w:t>
      </w:r>
      <w:r w:rsidR="00AD4627" w:rsidRPr="009B00DF">
        <w:rPr>
          <w:rFonts w:ascii="Times New Roman" w:hAnsi="Times New Roman" w:cs="Times New Roman"/>
          <w:b/>
          <w:sz w:val="28"/>
          <w:szCs w:val="28"/>
        </w:rPr>
        <w:t>ІТЕРАТУРОЗНАВСТВА</w:t>
      </w:r>
    </w:p>
    <w:p w:rsidR="00CE7289" w:rsidRDefault="00CE7289" w:rsidP="000B0FF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0B0FF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0B0FF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D503E" w:rsidRPr="009B00DF" w:rsidRDefault="007D503E" w:rsidP="000B0F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B00DF">
        <w:rPr>
          <w:rFonts w:ascii="Times New Roman" w:hAnsi="Times New Roman" w:cs="Times New Roman"/>
          <w:b/>
          <w:sz w:val="28"/>
          <w:szCs w:val="28"/>
        </w:rPr>
        <w:t xml:space="preserve">Освітня програма </w:t>
      </w:r>
    </w:p>
    <w:p w:rsidR="008C7866" w:rsidRPr="009B00DF" w:rsidRDefault="00044CFC" w:rsidP="008C786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Середня освіта (м</w:t>
      </w:r>
      <w:r w:rsidR="008C7866" w:rsidRPr="009B0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ова і література англійська)</w:t>
      </w:r>
    </w:p>
    <w:p w:rsidR="00942019" w:rsidRPr="009B00DF" w:rsidRDefault="00942019" w:rsidP="009420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Філологія (германські мови та літератури (переклад включно))</w:t>
      </w:r>
    </w:p>
    <w:p w:rsidR="007D503E" w:rsidRPr="009B00DF" w:rsidRDefault="007D503E" w:rsidP="000B0FF0">
      <w:pPr>
        <w:pStyle w:val="a3"/>
        <w:rPr>
          <w:rFonts w:ascii="Times New Roman" w:eastAsia="Calibri" w:hAnsi="Times New Roman" w:cs="Times New Roman"/>
          <w:color w:val="FF0000"/>
          <w:sz w:val="24"/>
          <w:szCs w:val="24"/>
          <w:lang w:val="uk-UA" w:eastAsia="ru-RU"/>
        </w:rPr>
      </w:pPr>
      <w:r w:rsidRPr="009B00DF">
        <w:rPr>
          <w:rFonts w:ascii="Times New Roman" w:hAnsi="Times New Roman" w:cs="Times New Roman"/>
          <w:b/>
          <w:sz w:val="28"/>
          <w:szCs w:val="28"/>
        </w:rPr>
        <w:t>Спеціальність</w:t>
      </w:r>
      <w:r w:rsidRPr="009B00DF">
        <w:rPr>
          <w:rFonts w:ascii="Times New Roman" w:eastAsia="Calibri" w:hAnsi="Times New Roman" w:cs="Times New Roman"/>
          <w:color w:val="FF0000"/>
          <w:sz w:val="24"/>
          <w:szCs w:val="24"/>
          <w:lang w:val="uk-UA" w:eastAsia="ru-RU"/>
        </w:rPr>
        <w:t xml:space="preserve"> </w:t>
      </w:r>
    </w:p>
    <w:p w:rsidR="00D122FF" w:rsidRPr="009B00DF" w:rsidRDefault="00D122FF" w:rsidP="00D122F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035 Філологія</w:t>
      </w:r>
    </w:p>
    <w:p w:rsidR="00D122FF" w:rsidRPr="009B00DF" w:rsidRDefault="00D122FF" w:rsidP="00D122F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014 Середня освіта</w:t>
      </w:r>
    </w:p>
    <w:p w:rsidR="007D503E" w:rsidRPr="009B00DF" w:rsidRDefault="007D503E" w:rsidP="000B0F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B00DF">
        <w:rPr>
          <w:rFonts w:ascii="Times New Roman" w:hAnsi="Times New Roman" w:cs="Times New Roman"/>
          <w:b/>
          <w:sz w:val="28"/>
          <w:szCs w:val="28"/>
        </w:rPr>
        <w:t xml:space="preserve">Галузь знань </w:t>
      </w:r>
    </w:p>
    <w:p w:rsidR="000B0FF0" w:rsidRPr="009B00DF" w:rsidRDefault="000B0FF0" w:rsidP="007F3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00DF">
        <w:rPr>
          <w:rFonts w:ascii="Times New Roman" w:hAnsi="Times New Roman" w:cs="Times New Roman"/>
          <w:sz w:val="24"/>
          <w:szCs w:val="24"/>
          <w:lang w:val="uk-UA"/>
        </w:rPr>
        <w:t>01 Освіта</w:t>
      </w:r>
    </w:p>
    <w:p w:rsidR="00CE7289" w:rsidRDefault="000B0FF0" w:rsidP="00CE7289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B00DF">
        <w:rPr>
          <w:rFonts w:ascii="Times New Roman" w:hAnsi="Times New Roman" w:cs="Times New Roman"/>
          <w:bCs/>
          <w:sz w:val="24"/>
          <w:szCs w:val="24"/>
        </w:rPr>
        <w:t>0</w:t>
      </w:r>
      <w:r w:rsidRPr="009B00DF">
        <w:rPr>
          <w:rFonts w:ascii="Times New Roman" w:hAnsi="Times New Roman" w:cs="Times New Roman"/>
          <w:bCs/>
          <w:sz w:val="24"/>
          <w:szCs w:val="24"/>
          <w:lang w:val="uk-UA"/>
        </w:rPr>
        <w:t>3</w:t>
      </w:r>
      <w:r w:rsidRPr="009B00DF">
        <w:rPr>
          <w:rFonts w:ascii="Times New Roman" w:hAnsi="Times New Roman" w:cs="Times New Roman"/>
          <w:bCs/>
          <w:sz w:val="24"/>
          <w:szCs w:val="24"/>
        </w:rPr>
        <w:t xml:space="preserve"> Гуманітарні науки</w:t>
      </w:r>
    </w:p>
    <w:p w:rsidR="00CE7289" w:rsidRDefault="00CE7289" w:rsidP="00CE7289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CE7289" w:rsidRDefault="00CE7289" w:rsidP="00CE7289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CE7289" w:rsidRDefault="00CE7289" w:rsidP="00CE7289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CE7289" w:rsidRPr="00CE7289" w:rsidRDefault="00CE7289" w:rsidP="00CE7289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CE7289" w:rsidRDefault="00CE7289" w:rsidP="00CE7289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CE7289" w:rsidRDefault="00CE7289" w:rsidP="000B0FF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E7289" w:rsidRDefault="00CE7289" w:rsidP="000B0FF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D503E" w:rsidRPr="001F6C67" w:rsidRDefault="00CE7289" w:rsidP="000B0F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Івано-Франківськ</w:t>
      </w:r>
      <w:r w:rsidR="003E311E" w:rsidRPr="009B00DF">
        <w:rPr>
          <w:rFonts w:ascii="Times New Roman" w:hAnsi="Times New Roman" w:cs="Times New Roman"/>
          <w:sz w:val="28"/>
          <w:szCs w:val="28"/>
        </w:rPr>
        <w:t xml:space="preserve"> 202</w:t>
      </w:r>
      <w:r w:rsidR="00015DCB" w:rsidRPr="001F6C67">
        <w:rPr>
          <w:rFonts w:ascii="Times New Roman" w:hAnsi="Times New Roman" w:cs="Times New Roman"/>
          <w:sz w:val="28"/>
          <w:szCs w:val="28"/>
        </w:rPr>
        <w:t>4</w:t>
      </w:r>
    </w:p>
    <w:p w:rsidR="00CE7289" w:rsidRDefault="00CE7289" w:rsidP="000B0FF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before="230" w:line="360" w:lineRule="auto"/>
        <w:ind w:right="2078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F68E7">
        <w:rPr>
          <w:b/>
          <w:color w:val="000000"/>
          <w:sz w:val="24"/>
          <w:szCs w:val="24"/>
          <w:lang w:val="ru-RU"/>
        </w:rPr>
        <w:lastRenderedPageBreak/>
        <w:t xml:space="preserve">1. </w:t>
      </w:r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Опис курсу Назва освітньої компоненти ВСТУП ДО </w:t>
      </w:r>
      <w:r w:rsid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</w:t>
      </w:r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ІТЕРАТУРОЗНАВСТВА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Тип курсу </w:t>
      </w:r>
      <w:r w:rsidRPr="00AC58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Обов’язкова компонента 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Рівень вищої освіти 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Перший (бакалаврський) рівень освіти 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Кількість кредитів/годин 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 кредити / 90 годин 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Семестр </w:t>
      </w:r>
      <w:r w:rsidRPr="00AC58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І семестр </w:t>
      </w:r>
    </w:p>
    <w:p w:rsidR="00CE7289" w:rsidRPr="00AC589D" w:rsidRDefault="00CE7289" w:rsidP="00CE7289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C58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Викладач </w:t>
      </w:r>
      <w:r w:rsidRPr="00AC589D">
        <w:rPr>
          <w:rFonts w:ascii="Times New Roman" w:hAnsi="Times New Roman" w:cs="Times New Roman"/>
          <w:color w:val="000000"/>
          <w:sz w:val="24"/>
          <w:szCs w:val="24"/>
        </w:rPr>
        <w:t xml:space="preserve">Ольга Горбонос (Оlha Horbonos), кандидат філологічних наук, доцент кафедри </w:t>
      </w:r>
      <w:r w:rsidRPr="00AC589D">
        <w:rPr>
          <w:rFonts w:ascii="Times New Roman" w:hAnsi="Times New Roman" w:cs="Times New Roman"/>
          <w:color w:val="5B9BD5" w:themeColor="accent1"/>
          <w:sz w:val="24"/>
          <w:szCs w:val="24"/>
        </w:rPr>
        <w:t>https://</w:t>
      </w:r>
      <w:r w:rsidRPr="00AC589D">
        <w:rPr>
          <w:rFonts w:ascii="Times New Roman" w:eastAsia="Times New Roman" w:hAnsi="Times New Roman" w:cs="Times New Roman"/>
          <w:color w:val="5B9BD5" w:themeColor="accent1"/>
          <w:sz w:val="24"/>
          <w:szCs w:val="24"/>
          <w:shd w:val="clear" w:color="auto" w:fill="FFFFFF"/>
        </w:rPr>
        <w:t xml:space="preserve"> 0000-0001-7268-9116</w:t>
      </w:r>
      <w:r w:rsidRPr="00AC589D">
        <w:rPr>
          <w:rFonts w:ascii="Times New Roman" w:eastAsia="Times New Roman" w:hAnsi="Times New Roman" w:cs="Times New Roman"/>
          <w:color w:val="5B9BD5" w:themeColor="accent1"/>
          <w:sz w:val="24"/>
          <w:szCs w:val="24"/>
        </w:rPr>
        <w:t> </w:t>
      </w:r>
      <w:r w:rsidRPr="00AC589D">
        <w:rPr>
          <w:rFonts w:ascii="Times New Roman" w:eastAsia="Times New Roman" w:hAnsi="Times New Roman" w:cs="Times New Roman"/>
          <w:color w:val="5B9BD5" w:themeColor="accent1"/>
          <w:sz w:val="24"/>
          <w:szCs w:val="24"/>
          <w:shd w:val="clear" w:color="auto" w:fill="FFFFFF"/>
          <w:lang w:val="uk-UA"/>
        </w:rPr>
        <w:t>.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Посилання на сайт 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Контактний телефон, мессенджер </w:t>
      </w:r>
    </w:p>
    <w:p w:rsidR="00CE7289" w:rsidRPr="001F6C67" w:rsidRDefault="00587B31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FF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5B9BD5" w:themeColor="accent1"/>
          <w:sz w:val="24"/>
          <w:szCs w:val="24"/>
          <w:lang w:val="uk-UA"/>
        </w:rPr>
        <w:t>+38067 718 63 95 (</w:t>
      </w:r>
      <w:r>
        <w:rPr>
          <w:rFonts w:ascii="Times New Roman" w:hAnsi="Times New Roman" w:cs="Times New Roman"/>
          <w:color w:val="5B9BD5" w:themeColor="accent1"/>
          <w:sz w:val="24"/>
          <w:szCs w:val="24"/>
        </w:rPr>
        <w:t>WhatsApp</w:t>
      </w:r>
      <w:r w:rsidRPr="001F6C67">
        <w:rPr>
          <w:rFonts w:ascii="Times New Roman" w:hAnsi="Times New Roman" w:cs="Times New Roman"/>
          <w:color w:val="5B9BD5" w:themeColor="accent1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5B9BD5" w:themeColor="accent1"/>
          <w:sz w:val="24"/>
          <w:szCs w:val="24"/>
        </w:rPr>
        <w:t>Viber</w:t>
      </w:r>
      <w:r>
        <w:rPr>
          <w:rFonts w:ascii="Times New Roman" w:hAnsi="Times New Roman" w:cs="Times New Roman"/>
          <w:color w:val="5B9BD5" w:themeColor="accent1"/>
          <w:sz w:val="24"/>
          <w:szCs w:val="24"/>
          <w:lang w:val="uk-UA"/>
        </w:rPr>
        <w:t>)</w:t>
      </w:r>
      <w:r w:rsidRPr="001F6C67">
        <w:rPr>
          <w:rFonts w:ascii="Times New Roman" w:hAnsi="Times New Roman" w:cs="Times New Roman"/>
          <w:color w:val="5B9BD5" w:themeColor="accent1"/>
          <w:sz w:val="24"/>
          <w:szCs w:val="24"/>
          <w:lang w:val="ru-RU"/>
        </w:rPr>
        <w:t xml:space="preserve"> </w:t>
      </w:r>
      <w:r w:rsidR="00CE7289" w:rsidRPr="00AC589D">
        <w:rPr>
          <w:rFonts w:ascii="Times New Roman" w:hAnsi="Times New Roman" w:cs="Times New Roman"/>
          <w:color w:val="5B9BD5" w:themeColor="accent1"/>
          <w:sz w:val="24"/>
          <w:szCs w:val="24"/>
        </w:rPr>
        <w:t>h</w:t>
      </w:r>
      <w:r w:rsidR="00CE7289" w:rsidRPr="00587B31">
        <w:rPr>
          <w:rFonts w:ascii="Times New Roman" w:hAnsi="Times New Roman" w:cs="Times New Roman"/>
          <w:color w:val="5B9BD5" w:themeColor="accent1"/>
          <w:sz w:val="24"/>
          <w:szCs w:val="24"/>
        </w:rPr>
        <w:t>ttps</w:t>
      </w:r>
      <w:r w:rsidR="00CE7289" w:rsidRPr="001F6C67">
        <w:rPr>
          <w:rFonts w:ascii="Times New Roman" w:hAnsi="Times New Roman" w:cs="Times New Roman"/>
          <w:color w:val="5B9BD5" w:themeColor="accent1"/>
          <w:sz w:val="24"/>
          <w:szCs w:val="24"/>
          <w:lang w:val="ru-RU"/>
        </w:rPr>
        <w:t>://</w:t>
      </w:r>
      <w:r w:rsidR="00CE7289" w:rsidRPr="00587B31">
        <w:rPr>
          <w:rFonts w:ascii="Times New Roman" w:hAnsi="Times New Roman" w:cs="Times New Roman"/>
          <w:color w:val="5B9BD5" w:themeColor="accent1"/>
          <w:sz w:val="24"/>
          <w:szCs w:val="24"/>
        </w:rPr>
        <w:t>www</w:t>
      </w:r>
      <w:r w:rsidR="00CE7289" w:rsidRPr="001F6C67">
        <w:rPr>
          <w:rFonts w:ascii="Times New Roman" w:hAnsi="Times New Roman" w:cs="Times New Roman"/>
          <w:color w:val="5B9BD5" w:themeColor="accent1"/>
          <w:sz w:val="24"/>
          <w:szCs w:val="24"/>
          <w:lang w:val="ru-RU"/>
        </w:rPr>
        <w:t>.</w:t>
      </w:r>
      <w:proofErr w:type="spellStart"/>
      <w:r w:rsidR="00CE7289" w:rsidRPr="00587B31">
        <w:rPr>
          <w:rFonts w:ascii="Times New Roman" w:hAnsi="Times New Roman" w:cs="Times New Roman"/>
          <w:color w:val="5B9BD5" w:themeColor="accent1"/>
          <w:sz w:val="24"/>
          <w:szCs w:val="24"/>
        </w:rPr>
        <w:t>facebook</w:t>
      </w:r>
      <w:proofErr w:type="spellEnd"/>
      <w:r w:rsidR="00CE7289" w:rsidRPr="001F6C67">
        <w:rPr>
          <w:rFonts w:ascii="Times New Roman" w:hAnsi="Times New Roman" w:cs="Times New Roman"/>
          <w:color w:val="5B9BD5" w:themeColor="accent1"/>
          <w:sz w:val="24"/>
          <w:szCs w:val="24"/>
          <w:lang w:val="ru-RU"/>
        </w:rPr>
        <w:t>.</w:t>
      </w:r>
      <w:r w:rsidR="00CE7289" w:rsidRPr="00587B31">
        <w:rPr>
          <w:rFonts w:ascii="Times New Roman" w:hAnsi="Times New Roman" w:cs="Times New Roman"/>
          <w:color w:val="5B9BD5" w:themeColor="accent1"/>
          <w:sz w:val="24"/>
          <w:szCs w:val="24"/>
        </w:rPr>
        <w:t>com</w:t>
      </w:r>
      <w:r w:rsidR="00CE7289" w:rsidRPr="001F6C67">
        <w:rPr>
          <w:rFonts w:ascii="Times New Roman" w:hAnsi="Times New Roman" w:cs="Times New Roman"/>
          <w:color w:val="5B9BD5" w:themeColor="accent1"/>
          <w:sz w:val="24"/>
          <w:szCs w:val="24"/>
          <w:lang w:val="ru-RU"/>
        </w:rPr>
        <w:t>/</w:t>
      </w:r>
      <w:r w:rsidR="00CE7289" w:rsidRPr="00587B31">
        <w:rPr>
          <w:rFonts w:ascii="Times New Roman" w:hAnsi="Times New Roman" w:cs="Times New Roman"/>
          <w:color w:val="5B9BD5" w:themeColor="accent1"/>
          <w:sz w:val="24"/>
          <w:szCs w:val="24"/>
        </w:rPr>
        <w:t>profile</w:t>
      </w:r>
      <w:r w:rsidR="00CE7289" w:rsidRPr="001F6C67">
        <w:rPr>
          <w:rFonts w:ascii="Times New Roman" w:hAnsi="Times New Roman" w:cs="Times New Roman"/>
          <w:color w:val="5B9BD5" w:themeColor="accent1"/>
          <w:sz w:val="24"/>
          <w:szCs w:val="24"/>
          <w:lang w:val="ru-RU"/>
        </w:rPr>
        <w:t>.</w:t>
      </w:r>
      <w:proofErr w:type="spellStart"/>
      <w:r w:rsidR="00CE7289" w:rsidRPr="00587B31">
        <w:rPr>
          <w:rFonts w:ascii="Times New Roman" w:hAnsi="Times New Roman" w:cs="Times New Roman"/>
          <w:color w:val="5B9BD5" w:themeColor="accent1"/>
          <w:sz w:val="24"/>
          <w:szCs w:val="24"/>
        </w:rPr>
        <w:t>php</w:t>
      </w:r>
      <w:proofErr w:type="spellEnd"/>
      <w:r w:rsidR="00CE7289" w:rsidRPr="001F6C67">
        <w:rPr>
          <w:rFonts w:ascii="Times New Roman" w:hAnsi="Times New Roman" w:cs="Times New Roman"/>
          <w:color w:val="5B9BD5" w:themeColor="accent1"/>
          <w:sz w:val="24"/>
          <w:szCs w:val="24"/>
          <w:lang w:val="ru-RU"/>
        </w:rPr>
        <w:t>?</w:t>
      </w:r>
      <w:r w:rsidR="00CE7289" w:rsidRPr="00587B31">
        <w:rPr>
          <w:rFonts w:ascii="Times New Roman" w:hAnsi="Times New Roman" w:cs="Times New Roman"/>
          <w:color w:val="5B9BD5" w:themeColor="accent1"/>
          <w:sz w:val="24"/>
          <w:szCs w:val="24"/>
        </w:rPr>
        <w:t>id</w:t>
      </w:r>
      <w:r w:rsidR="00CE7289" w:rsidRPr="001F6C67">
        <w:rPr>
          <w:rFonts w:ascii="Times New Roman" w:hAnsi="Times New Roman" w:cs="Times New Roman"/>
          <w:color w:val="5B9BD5" w:themeColor="accent1"/>
          <w:sz w:val="24"/>
          <w:szCs w:val="24"/>
          <w:lang w:val="ru-RU"/>
        </w:rPr>
        <w:t>=100027410317432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b/>
          <w:color w:val="000000"/>
          <w:sz w:val="24"/>
          <w:szCs w:val="24"/>
        </w:rPr>
        <w:t>Email</w:t>
      </w:r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викладача</w:t>
      </w:r>
      <w:proofErr w:type="spellEnd"/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: </w:t>
      </w:r>
      <w:proofErr w:type="spellStart"/>
      <w:r w:rsidRPr="00AC589D">
        <w:rPr>
          <w:rFonts w:ascii="Times New Roman" w:hAnsi="Times New Roman" w:cs="Times New Roman"/>
          <w:color w:val="5B9BD5" w:themeColor="accent1"/>
          <w:spacing w:val="4"/>
          <w:sz w:val="24"/>
          <w:szCs w:val="24"/>
          <w:shd w:val="clear" w:color="auto" w:fill="FFFFFF"/>
        </w:rPr>
        <w:t>gorbonosolga</w:t>
      </w:r>
      <w:proofErr w:type="spellEnd"/>
      <w:r w:rsidRPr="00AC589D">
        <w:rPr>
          <w:rFonts w:ascii="Times New Roman" w:hAnsi="Times New Roman" w:cs="Times New Roman"/>
          <w:color w:val="5B9BD5" w:themeColor="accent1"/>
          <w:spacing w:val="4"/>
          <w:sz w:val="24"/>
          <w:szCs w:val="24"/>
          <w:shd w:val="clear" w:color="auto" w:fill="FFFFFF"/>
          <w:lang w:val="ru-RU"/>
        </w:rPr>
        <w:t>55@</w:t>
      </w:r>
      <w:proofErr w:type="spellStart"/>
      <w:r w:rsidRPr="00AC589D">
        <w:rPr>
          <w:rFonts w:ascii="Times New Roman" w:hAnsi="Times New Roman" w:cs="Times New Roman"/>
          <w:color w:val="5B9BD5" w:themeColor="accent1"/>
          <w:spacing w:val="4"/>
          <w:sz w:val="24"/>
          <w:szCs w:val="24"/>
          <w:shd w:val="clear" w:color="auto" w:fill="FFFFFF"/>
        </w:rPr>
        <w:t>gmail</w:t>
      </w:r>
      <w:proofErr w:type="spellEnd"/>
      <w:r w:rsidRPr="00AC589D">
        <w:rPr>
          <w:rFonts w:ascii="Times New Roman" w:hAnsi="Times New Roman" w:cs="Times New Roman"/>
          <w:color w:val="5B9BD5" w:themeColor="accent1"/>
          <w:spacing w:val="4"/>
          <w:sz w:val="24"/>
          <w:szCs w:val="24"/>
          <w:shd w:val="clear" w:color="auto" w:fill="FFFFFF"/>
          <w:lang w:val="ru-RU"/>
        </w:rPr>
        <w:t>.</w:t>
      </w:r>
      <w:r w:rsidRPr="00AC589D">
        <w:rPr>
          <w:rFonts w:ascii="Times New Roman" w:hAnsi="Times New Roman" w:cs="Times New Roman"/>
          <w:color w:val="5B9BD5" w:themeColor="accent1"/>
          <w:spacing w:val="4"/>
          <w:sz w:val="24"/>
          <w:szCs w:val="24"/>
          <w:shd w:val="clear" w:color="auto" w:fill="FFFFFF"/>
        </w:rPr>
        <w:t>com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Графік консультацій 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П’ятниця, за призначеним часом 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Методи викладання 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лекційні заняття, семінарські завдання, тестові завдання, індивідуальні завдання </w:t>
      </w:r>
    </w:p>
    <w:p w:rsidR="00CE7289" w:rsidRPr="00AC589D" w:rsidRDefault="00CE7289" w:rsidP="00CE7289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C58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Форма контролю </w:t>
      </w:r>
      <w:r w:rsidRPr="00AC58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залік </w:t>
      </w:r>
    </w:p>
    <w:p w:rsidR="00CE7289" w:rsidRPr="00AC589D" w:rsidRDefault="00CE7289" w:rsidP="000B0FF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D503E" w:rsidRPr="009B00DF" w:rsidRDefault="007D503E" w:rsidP="000B0FF0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7289" w:rsidRDefault="00CE7289" w:rsidP="001F4BF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D503E" w:rsidRPr="00CE7289" w:rsidRDefault="003D368E" w:rsidP="001F4BF6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E7289">
        <w:rPr>
          <w:rFonts w:ascii="Times New Roman" w:hAnsi="Times New Roman" w:cs="Times New Roman"/>
          <w:b/>
          <w:sz w:val="24"/>
          <w:szCs w:val="24"/>
        </w:rPr>
        <w:t>1. Анотація курсу</w:t>
      </w:r>
    </w:p>
    <w:p w:rsidR="003D368E" w:rsidRPr="00CE7289" w:rsidRDefault="003D368E" w:rsidP="002E10C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289">
        <w:rPr>
          <w:rFonts w:ascii="Times New Roman" w:hAnsi="Times New Roman" w:cs="Times New Roman"/>
          <w:sz w:val="24"/>
          <w:szCs w:val="24"/>
          <w:lang w:val="uk-UA"/>
        </w:rPr>
        <w:t xml:space="preserve">Курс спрямований на формування компетенцій, </w:t>
      </w:r>
      <w:r w:rsidR="00BA538D">
        <w:rPr>
          <w:rFonts w:ascii="Times New Roman" w:hAnsi="Times New Roman" w:cs="Times New Roman"/>
          <w:sz w:val="24"/>
          <w:szCs w:val="24"/>
          <w:lang w:val="uk-UA"/>
        </w:rPr>
        <w:t>які</w:t>
      </w:r>
      <w:r w:rsidRPr="00CE7289">
        <w:rPr>
          <w:rFonts w:ascii="Times New Roman" w:hAnsi="Times New Roman" w:cs="Times New Roman"/>
          <w:sz w:val="24"/>
          <w:szCs w:val="24"/>
          <w:lang w:val="uk-UA"/>
        </w:rPr>
        <w:t xml:space="preserve"> нададуть студентові можливість самостійно здійснювати наукову, науково-педагогічну й науково-просвітницьку діяльність в обраному </w:t>
      </w:r>
      <w:r w:rsidR="002E10C7" w:rsidRPr="00CE7289">
        <w:rPr>
          <w:rFonts w:ascii="Times New Roman" w:hAnsi="Times New Roman" w:cs="Times New Roman"/>
          <w:sz w:val="24"/>
          <w:szCs w:val="24"/>
          <w:lang w:val="uk-UA"/>
        </w:rPr>
        <w:t xml:space="preserve">літературознавчому </w:t>
      </w:r>
      <w:r w:rsidRPr="00CE7289">
        <w:rPr>
          <w:rFonts w:ascii="Times New Roman" w:hAnsi="Times New Roman" w:cs="Times New Roman"/>
          <w:sz w:val="24"/>
          <w:szCs w:val="24"/>
          <w:lang w:val="uk-UA"/>
        </w:rPr>
        <w:t>напрямку</w:t>
      </w:r>
      <w:r w:rsidR="002E10C7" w:rsidRPr="00CE7289">
        <w:rPr>
          <w:rFonts w:ascii="Times New Roman" w:hAnsi="Times New Roman" w:cs="Times New Roman"/>
          <w:sz w:val="24"/>
          <w:szCs w:val="24"/>
          <w:lang w:val="uk-UA"/>
        </w:rPr>
        <w:t>, на розширення й поглиблення знань студентів про базові положення поетологічної, семантичної та структурної систем художньої літератури в синхронії та діахронії, на засвоєння складних і спірних проблем сучасної філологічної науки.</w:t>
      </w:r>
      <w:r w:rsidRPr="00CE728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116B" w:rsidRPr="00CE7289" w:rsidRDefault="0062116B" w:rsidP="003D368E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7D503E" w:rsidRPr="00CE7289" w:rsidRDefault="00B560E5" w:rsidP="003D368E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E7289">
        <w:rPr>
          <w:rFonts w:ascii="Times New Roman" w:hAnsi="Times New Roman" w:cs="Times New Roman"/>
          <w:b/>
          <w:sz w:val="24"/>
          <w:szCs w:val="24"/>
        </w:rPr>
        <w:t>2. Мета та завдання курсу</w:t>
      </w:r>
    </w:p>
    <w:p w:rsidR="00B560E5" w:rsidRPr="00CE7289" w:rsidRDefault="003D1588" w:rsidP="001F4B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E7289">
        <w:rPr>
          <w:rFonts w:ascii="Times New Roman" w:hAnsi="Times New Roman" w:cs="Times New Roman"/>
          <w:b/>
          <w:bCs/>
          <w:sz w:val="24"/>
          <w:szCs w:val="24"/>
          <w:lang w:val="uk-UA"/>
        </w:rPr>
        <w:t>Мета</w:t>
      </w:r>
      <w:r w:rsidR="00B560E5" w:rsidRPr="00CE728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>формування базового уявлення про основні поняття і категорії літературознавства, забезпечення основи для глибокого розуміння як літературного процесу в цілому, так і окремих творів художньої літератури, підготовка майбутніх фахівців-філологів до свідомого, творчого підходу в одному з основних аспектів майбутньої професійної діяльності.</w:t>
      </w:r>
    </w:p>
    <w:p w:rsidR="006E05D8" w:rsidRPr="00CE7289" w:rsidRDefault="003D1588" w:rsidP="005D175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E7289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 w:rsidR="001F4BF6" w:rsidRPr="00CE7289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5D175A" w:rsidRPr="00CE72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560E5" w:rsidRPr="00CE7289">
        <w:rPr>
          <w:rFonts w:ascii="Times New Roman" w:hAnsi="Times New Roman" w:cs="Times New Roman"/>
          <w:b/>
          <w:i/>
          <w:sz w:val="24"/>
          <w:szCs w:val="24"/>
          <w:lang w:val="uk-UA"/>
        </w:rPr>
        <w:t>методичні:</w:t>
      </w:r>
      <w:r w:rsidR="00B560E5" w:rsidRPr="00CE72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>формування у студентів системи гуманітарних понять, які становлять етико-естетичний компонент мистецтва;</w:t>
      </w:r>
      <w:r w:rsidR="00301A30" w:rsidRPr="00CE72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>формування основних теоретико-літературних понять як умови повноцінного сприйняття, аналізу й оцінки художнього твору;</w:t>
      </w:r>
      <w:r w:rsidR="00301A30" w:rsidRPr="00CE72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>закріплення базових літературознавчих знань задля майбутнього здійснення науково-дослідницької та науково-методичної роботи;</w:t>
      </w:r>
      <w:r w:rsidR="00301A30" w:rsidRPr="00CE72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>осмислення літератури як особливої форми освоєння культурних традицій;</w:t>
      </w:r>
      <w:r w:rsidR="00301A30" w:rsidRPr="00CE72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>опанування студентами основних категорій стилістики, поетики, метрики;</w:t>
      </w:r>
      <w:r w:rsidR="00301A30" w:rsidRPr="00CE72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>вивчення закономірностей літературного процесу та художньої специфіки провідних літературних течій, напрямків;</w:t>
      </w:r>
      <w:r w:rsidR="005D175A" w:rsidRPr="00CE72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560E5" w:rsidRPr="00CE7289">
        <w:rPr>
          <w:rFonts w:ascii="Times New Roman" w:hAnsi="Times New Roman" w:cs="Times New Roman"/>
          <w:b/>
          <w:i/>
          <w:sz w:val="24"/>
          <w:szCs w:val="24"/>
          <w:lang w:val="uk-UA"/>
        </w:rPr>
        <w:t>пізнавальні: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 xml:space="preserve"> поглиблювати літературознавчу освіту студентів-словесників, систематизувати відомості з теорії та історії літератури;</w:t>
      </w:r>
      <w:r w:rsidR="001F4BF6" w:rsidRPr="00CE72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>дати студентам наукове знання фактів і явищ світового письменства; ознайомити майбутніх фахівців із досягненнями сучасного літературознавства у вивченні напрямів, стилів, жанрових модифікацій та ін.;</w:t>
      </w:r>
      <w:r w:rsidR="001F4BF6" w:rsidRPr="00CE72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>дати уявлення про специфіку літератури, загальні закономірності та етапи розвитку;</w:t>
      </w:r>
      <w:r w:rsidR="005D175A" w:rsidRPr="00CE72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560E5" w:rsidRPr="00CE7289">
        <w:rPr>
          <w:rFonts w:ascii="Times New Roman" w:hAnsi="Times New Roman" w:cs="Times New Roman"/>
          <w:b/>
          <w:i/>
          <w:sz w:val="24"/>
          <w:szCs w:val="24"/>
          <w:lang w:val="uk-UA"/>
        </w:rPr>
        <w:t>практичні: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 xml:space="preserve"> вдосконалювати у студентів навички самостійної навчальної та науково-дослідницької роботи, опрацювання наукової літератури;</w:t>
      </w:r>
      <w:r w:rsidR="001F4BF6" w:rsidRPr="00CE728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>розвивати й надалі навички літературознавчого аналізу на різних рівнях (проблемно-тематичному, стр</w:t>
      </w:r>
      <w:r w:rsidR="001F4BF6" w:rsidRPr="00CE7289">
        <w:rPr>
          <w:rFonts w:ascii="Times New Roman" w:hAnsi="Times New Roman" w:cs="Times New Roman"/>
          <w:sz w:val="24"/>
          <w:szCs w:val="24"/>
          <w:lang w:val="uk-UA"/>
        </w:rPr>
        <w:t xml:space="preserve">уктурно-композиційному та ін.); 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>виробляти у студентів уміння досліджувати способи і прийоми типізації та індивідуалізації характерів, своєрідність композиції та сюжету, мову художніх творів і особливості віршування, аналізувати драматичні, поетичні та прозові тексти, порівнювати їх із творами різних жанрів, сприяти закріпленню навичок аналізу літературного твору;</w:t>
      </w:r>
      <w:r w:rsidR="001F4BF6" w:rsidRPr="00CE728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>навчати студентів послуговуватися відповідними термінами</w:t>
      </w:r>
      <w:r w:rsidR="001F4BF6" w:rsidRPr="00CE7289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="00B560E5" w:rsidRPr="00CE7289">
        <w:rPr>
          <w:rFonts w:ascii="Times New Roman" w:hAnsi="Times New Roman" w:cs="Times New Roman"/>
          <w:sz w:val="24"/>
          <w:szCs w:val="24"/>
          <w:lang w:val="uk-UA"/>
        </w:rPr>
        <w:t>формувати у студентів навички підготовки доповідей, публічних виступів, уміння брати участь у творчих дискусіях, вдосконалювати навички самостійної навчальної і науково-дослідної роботи; готовити студентів до практичної роботи в загальноосвітній школі.</w:t>
      </w:r>
    </w:p>
    <w:p w:rsidR="0062116B" w:rsidRPr="00CE7289" w:rsidRDefault="0062116B" w:rsidP="00B453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45397" w:rsidRPr="00CE7289" w:rsidRDefault="007D503E" w:rsidP="002D05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E7289">
        <w:rPr>
          <w:rFonts w:ascii="Times New Roman" w:hAnsi="Times New Roman" w:cs="Times New Roman"/>
          <w:b/>
          <w:sz w:val="24"/>
          <w:szCs w:val="24"/>
          <w:lang w:val="uk-UA"/>
        </w:rPr>
        <w:t>3. Програмні компет</w:t>
      </w:r>
      <w:r w:rsidR="00B45397" w:rsidRPr="00CE7289">
        <w:rPr>
          <w:rFonts w:ascii="Times New Roman" w:hAnsi="Times New Roman" w:cs="Times New Roman"/>
          <w:b/>
          <w:sz w:val="24"/>
          <w:szCs w:val="24"/>
          <w:lang w:val="uk-UA"/>
        </w:rPr>
        <w:t>ентності та результати навчання</w:t>
      </w:r>
    </w:p>
    <w:p w:rsidR="002D0549" w:rsidRPr="00CE7289" w:rsidRDefault="002D0549" w:rsidP="002D054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E7289">
        <w:rPr>
          <w:rFonts w:ascii="Times New Roman" w:hAnsi="Times New Roman" w:cs="Times New Roman"/>
          <w:sz w:val="24"/>
          <w:szCs w:val="24"/>
          <w:lang w:val="uk-UA"/>
        </w:rPr>
        <w:t xml:space="preserve">Мета й завдання вивчення курсу реалізуються через формування </w:t>
      </w:r>
      <w:r w:rsidRPr="00CE7289">
        <w:rPr>
          <w:rFonts w:ascii="Times New Roman" w:hAnsi="Times New Roman" w:cs="Times New Roman"/>
          <w:b/>
          <w:i/>
          <w:sz w:val="24"/>
          <w:szCs w:val="24"/>
          <w:lang w:val="uk-UA"/>
        </w:rPr>
        <w:t>загальних</w:t>
      </w:r>
      <w:r w:rsidRPr="00CE7289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r w:rsidRPr="00CE7289">
        <w:rPr>
          <w:rFonts w:ascii="Times New Roman" w:hAnsi="Times New Roman" w:cs="Times New Roman"/>
          <w:b/>
          <w:i/>
          <w:sz w:val="24"/>
          <w:szCs w:val="24"/>
          <w:lang w:val="uk-UA"/>
        </w:rPr>
        <w:t>фахових</w:t>
      </w:r>
      <w:r w:rsidRPr="00CE728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E7289">
        <w:rPr>
          <w:rFonts w:ascii="Times New Roman" w:hAnsi="Times New Roman" w:cs="Times New Roman"/>
          <w:b/>
          <w:sz w:val="24"/>
          <w:szCs w:val="24"/>
          <w:lang w:val="uk-UA"/>
        </w:rPr>
        <w:t>компетентностей.</w:t>
      </w:r>
    </w:p>
    <w:p w:rsidR="002D0549" w:rsidRPr="00CE7289" w:rsidRDefault="002D0549" w:rsidP="002D0549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  <w:r w:rsidRPr="00CE7289">
        <w:rPr>
          <w:rFonts w:ascii="Times New Roman" w:hAnsi="Times New Roman" w:cs="Times New Roman"/>
          <w:b/>
          <w:iCs/>
          <w:sz w:val="24"/>
          <w:szCs w:val="24"/>
        </w:rPr>
        <w:t>Загальні компетентності</w:t>
      </w:r>
    </w:p>
    <w:p w:rsidR="002D0549" w:rsidRPr="00CE7289" w:rsidRDefault="002D0549" w:rsidP="002D0549">
      <w:pPr>
        <w:pStyle w:val="ac"/>
        <w:numPr>
          <w:ilvl w:val="0"/>
          <w:numId w:val="9"/>
        </w:numPr>
        <w:shd w:val="clear" w:color="auto" w:fill="FBFBF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289">
        <w:rPr>
          <w:rFonts w:ascii="Times New Roman" w:hAnsi="Times New Roman" w:cs="Times New Roman"/>
          <w:sz w:val="24"/>
          <w:szCs w:val="24"/>
        </w:rPr>
        <w:t>Здатність до соціальної активності; формування системи «Я-суспільство».</w:t>
      </w:r>
    </w:p>
    <w:p w:rsidR="002D0549" w:rsidRPr="00CE7289" w:rsidRDefault="002D0549" w:rsidP="002D0549">
      <w:pPr>
        <w:pStyle w:val="ac"/>
        <w:numPr>
          <w:ilvl w:val="0"/>
          <w:numId w:val="9"/>
        </w:numPr>
        <w:shd w:val="clear" w:color="auto" w:fill="FBFBFB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E7289">
        <w:rPr>
          <w:rFonts w:ascii="Times New Roman" w:hAnsi="Times New Roman" w:cs="Times New Roman"/>
          <w:sz w:val="24"/>
          <w:szCs w:val="24"/>
        </w:rPr>
        <w:t>Здатність учитися протягом життя, оволодіваючи сучасними знаннями; розвивати свій інтелектуальний рівень, розширювати загальнокультурний світогляд на різних етапах професійного зростання.</w:t>
      </w:r>
    </w:p>
    <w:p w:rsidR="002D0549" w:rsidRPr="00CE7289" w:rsidRDefault="002D0549" w:rsidP="002D0549">
      <w:pPr>
        <w:pStyle w:val="ac"/>
        <w:numPr>
          <w:ilvl w:val="0"/>
          <w:numId w:val="9"/>
        </w:numPr>
        <w:shd w:val="clear" w:color="auto" w:fill="FBFBFB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E7289">
        <w:rPr>
          <w:rFonts w:ascii="Times New Roman" w:hAnsi="Times New Roman" w:cs="Times New Roman"/>
          <w:sz w:val="24"/>
          <w:szCs w:val="24"/>
        </w:rPr>
        <w:lastRenderedPageBreak/>
        <w:t>Здатність використовувати інформаційні й комунікаційні технології для виконання завдань у сфері професійної діяльності, зокрема для пошуку, оброблення інформації з різних джерел.</w:t>
      </w:r>
    </w:p>
    <w:p w:rsidR="002D0549" w:rsidRPr="00CE7289" w:rsidRDefault="002D0549" w:rsidP="002D0549">
      <w:pPr>
        <w:pStyle w:val="ac"/>
        <w:widowControl w:val="0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E7289">
        <w:rPr>
          <w:rFonts w:ascii="Times New Roman" w:hAnsi="Times New Roman" w:cs="Times New Roman"/>
          <w:sz w:val="24"/>
          <w:szCs w:val="24"/>
        </w:rPr>
        <w:t>Здатність до пошуку, оброблення, аналізу та критичного оцінювання інформації з різних джерел.</w:t>
      </w:r>
    </w:p>
    <w:p w:rsidR="002D0549" w:rsidRPr="00CE7289" w:rsidRDefault="002D0549" w:rsidP="002D0549">
      <w:pPr>
        <w:pStyle w:val="ac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E7289">
        <w:rPr>
          <w:rFonts w:ascii="Times New Roman" w:hAnsi="Times New Roman" w:cs="Times New Roman"/>
          <w:sz w:val="24"/>
          <w:szCs w:val="24"/>
        </w:rPr>
        <w:t>Здатність застосовувати набуті знання та вміння в практичних ситуаціях.</w:t>
      </w:r>
    </w:p>
    <w:p w:rsidR="002D0549" w:rsidRPr="00CE7289" w:rsidRDefault="002D0549" w:rsidP="002D0549">
      <w:pPr>
        <w:pStyle w:val="ac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E7289">
        <w:rPr>
          <w:rFonts w:ascii="Times New Roman" w:hAnsi="Times New Roman" w:cs="Times New Roman"/>
          <w:sz w:val="24"/>
          <w:szCs w:val="24"/>
        </w:rPr>
        <w:t>Здатність вчитися і оволодівати сучасними знаннями.</w:t>
      </w:r>
    </w:p>
    <w:p w:rsidR="002D0549" w:rsidRPr="00CE7289" w:rsidRDefault="002D0549" w:rsidP="002D0549">
      <w:pPr>
        <w:pStyle w:val="ac"/>
        <w:widowControl w:val="0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E7289">
        <w:rPr>
          <w:rFonts w:ascii="Times New Roman" w:hAnsi="Times New Roman" w:cs="Times New Roman"/>
          <w:sz w:val="24"/>
          <w:szCs w:val="24"/>
        </w:rPr>
        <w:t>Здатність до письмової й усної комунікації, щo якнайкраще відпoвідають ситуації професійного і особистісного спілкування засобами іноземної та державної мов.</w:t>
      </w:r>
    </w:p>
    <w:p w:rsidR="002D0549" w:rsidRPr="00CE7289" w:rsidRDefault="002D0549" w:rsidP="002D0549">
      <w:pPr>
        <w:pStyle w:val="ac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E7289">
        <w:rPr>
          <w:rFonts w:ascii="Times New Roman" w:hAnsi="Times New Roman" w:cs="Times New Roman"/>
          <w:sz w:val="24"/>
          <w:szCs w:val="24"/>
        </w:rPr>
        <w:t>Здатність проводити дослідницьку роботу, визначати цілі та завдання, обирати методи дослідження, аналізувати  результати.</w:t>
      </w:r>
    </w:p>
    <w:p w:rsidR="002D0549" w:rsidRPr="00CE7289" w:rsidRDefault="002D0549" w:rsidP="002D0549">
      <w:pPr>
        <w:pStyle w:val="ac"/>
        <w:widowControl w:val="0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E7289">
        <w:rPr>
          <w:rFonts w:ascii="Times New Roman" w:hAnsi="Times New Roman" w:cs="Times New Roman"/>
          <w:sz w:val="24"/>
          <w:szCs w:val="24"/>
        </w:rPr>
        <w:t>Здатність виявляти, ставити та вирішувати проблеми з відповідною аргументацією, генерувати нові ідеї.</w:t>
      </w:r>
    </w:p>
    <w:p w:rsidR="002D0549" w:rsidRPr="00CE7289" w:rsidRDefault="002D0549" w:rsidP="002D0549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  <w:r w:rsidRPr="00CE7289">
        <w:rPr>
          <w:rFonts w:ascii="Times New Roman" w:hAnsi="Times New Roman" w:cs="Times New Roman"/>
          <w:b/>
          <w:iCs/>
          <w:sz w:val="24"/>
          <w:szCs w:val="24"/>
        </w:rPr>
        <w:t>Фахові компетентності</w:t>
      </w:r>
    </w:p>
    <w:p w:rsidR="002D0549" w:rsidRPr="00CE7289" w:rsidRDefault="002D0549" w:rsidP="002D0549">
      <w:pPr>
        <w:pStyle w:val="ac"/>
        <w:numPr>
          <w:ilvl w:val="0"/>
          <w:numId w:val="10"/>
        </w:numPr>
        <w:shd w:val="clear" w:color="auto" w:fill="FBFBFB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E7289">
        <w:rPr>
          <w:rFonts w:ascii="Times New Roman" w:hAnsi="Times New Roman" w:cs="Times New Roman"/>
          <w:sz w:val="24"/>
          <w:szCs w:val="24"/>
          <w:lang w:val="uk-UA"/>
        </w:rPr>
        <w:t>Орієнтуватися в літературному процесі країн і народів світу (від давнини до сучасності), спадщині письменників у контексті літератури, історії, культури, використовувати знання мов і здобутків світового письменства для формування національної свідомості, культури учнів, їхньої моралі, ціннісних орієнтацій у сучасному суспільстві.</w:t>
      </w:r>
    </w:p>
    <w:p w:rsidR="002D0549" w:rsidRPr="00CE7289" w:rsidRDefault="002D0549" w:rsidP="002D0549">
      <w:pPr>
        <w:pStyle w:val="ac"/>
        <w:numPr>
          <w:ilvl w:val="0"/>
          <w:numId w:val="10"/>
        </w:numPr>
        <w:shd w:val="clear" w:color="auto" w:fill="FBFBF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289">
        <w:rPr>
          <w:rFonts w:ascii="Times New Roman" w:hAnsi="Times New Roman" w:cs="Times New Roman"/>
          <w:sz w:val="24"/>
          <w:szCs w:val="24"/>
        </w:rPr>
        <w:t>Аналізувати наукові фахові джерела, узагальнювати інформацію та робити власні висновки.</w:t>
      </w:r>
    </w:p>
    <w:p w:rsidR="002D0549" w:rsidRPr="00CE7289" w:rsidRDefault="002D0549" w:rsidP="002D0549">
      <w:pPr>
        <w:pStyle w:val="ac"/>
        <w:numPr>
          <w:ilvl w:val="0"/>
          <w:numId w:val="10"/>
        </w:numPr>
        <w:shd w:val="clear" w:color="auto" w:fill="FBFBF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289">
        <w:rPr>
          <w:rFonts w:ascii="Times New Roman" w:hAnsi="Times New Roman" w:cs="Times New Roman"/>
          <w:sz w:val="24"/>
          <w:szCs w:val="24"/>
        </w:rPr>
        <w:t>Уміти організувати самостійну роботу, спрямовану на опановування новими знаннями в галузі професійної діяльності.</w:t>
      </w:r>
    </w:p>
    <w:p w:rsidR="002D0549" w:rsidRPr="00CE7289" w:rsidRDefault="002D0549" w:rsidP="002D0549">
      <w:pPr>
        <w:pStyle w:val="ac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E7289">
        <w:rPr>
          <w:rFonts w:ascii="Times New Roman" w:hAnsi="Times New Roman" w:cs="Times New Roman"/>
          <w:sz w:val="24"/>
          <w:szCs w:val="24"/>
        </w:rPr>
        <w:t>Здійснювати різні типи аналізу лінгвістичних, літературознавчих текстів, художніх творів. Інтерпретувати й зіставляти мовні / літературні явища, використовувати різні методи дослідження.</w:t>
      </w:r>
    </w:p>
    <w:p w:rsidR="002D0549" w:rsidRPr="00CE7289" w:rsidRDefault="002D0549" w:rsidP="002D0549">
      <w:pPr>
        <w:pStyle w:val="Default"/>
        <w:numPr>
          <w:ilvl w:val="0"/>
          <w:numId w:val="10"/>
        </w:numPr>
        <w:ind w:left="714" w:hanging="357"/>
        <w:jc w:val="both"/>
        <w:rPr>
          <w:lang w:val="uk-UA"/>
        </w:rPr>
      </w:pPr>
      <w:r w:rsidRPr="00CE7289">
        <w:rPr>
          <w:color w:val="auto"/>
          <w:lang w:val="uk-UA"/>
        </w:rPr>
        <w:t>Послуговуватися в професійній діяльності довідковою літературою, словниками, базами даних тощо.</w:t>
      </w:r>
    </w:p>
    <w:p w:rsidR="002D0549" w:rsidRPr="00CE7289" w:rsidRDefault="002D0549" w:rsidP="002D0549">
      <w:pPr>
        <w:pStyle w:val="ac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E7289">
        <w:rPr>
          <w:rFonts w:ascii="Times New Roman" w:hAnsi="Times New Roman" w:cs="Times New Roman"/>
          <w:sz w:val="24"/>
          <w:szCs w:val="24"/>
          <w:lang w:val="uk-UA"/>
        </w:rPr>
        <w:t>Володіння спеціальними знаннями загальних і часткових теорій мовознавства та літературознавства, наукових шкіл і напрямів філологічних досліджень.</w:t>
      </w:r>
    </w:p>
    <w:p w:rsidR="002D0549" w:rsidRPr="00CE7289" w:rsidRDefault="002D0549" w:rsidP="002D0549">
      <w:pPr>
        <w:pStyle w:val="ad"/>
        <w:numPr>
          <w:ilvl w:val="0"/>
          <w:numId w:val="10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E7289">
        <w:rPr>
          <w:rFonts w:ascii="Times New Roman" w:hAnsi="Times New Roman"/>
          <w:sz w:val="24"/>
          <w:szCs w:val="24"/>
        </w:rPr>
        <w:t>Здатність здійснювати професійну діяльність українською та іноземною мовами, спираючись на знання організації мовних систем, законів їх розвитку, сучасних норм їх використання.</w:t>
      </w:r>
    </w:p>
    <w:p w:rsidR="002D0549" w:rsidRPr="00CE7289" w:rsidRDefault="002D0549" w:rsidP="002D0549">
      <w:pPr>
        <w:pStyle w:val="ad"/>
        <w:numPr>
          <w:ilvl w:val="0"/>
          <w:numId w:val="10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E7289">
        <w:rPr>
          <w:rFonts w:ascii="Times New Roman" w:hAnsi="Times New Roman"/>
          <w:sz w:val="24"/>
          <w:szCs w:val="24"/>
        </w:rPr>
        <w:t xml:space="preserve">Здатність використовувати досягнення сучасної науки в галузі теорії та історії французької мови, теорії та історії світової літератури та культури у процесі навчання. </w:t>
      </w:r>
    </w:p>
    <w:p w:rsidR="002D0549" w:rsidRPr="00CE7289" w:rsidRDefault="002D0549" w:rsidP="002D0549">
      <w:pPr>
        <w:pStyle w:val="ad"/>
        <w:numPr>
          <w:ilvl w:val="0"/>
          <w:numId w:val="10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E7289">
        <w:rPr>
          <w:rFonts w:ascii="Times New Roman" w:hAnsi="Times New Roman"/>
          <w:sz w:val="24"/>
          <w:szCs w:val="24"/>
        </w:rPr>
        <w:t xml:space="preserve">Здатність орієнтуватися у літературному процесі в історико-культурному контексті та використовувати знання іноземних мов і світової літератури для формування національної свідомості, культури, ціннісних орієнтацій учнів. </w:t>
      </w:r>
    </w:p>
    <w:p w:rsidR="002D0549" w:rsidRPr="00CE7289" w:rsidRDefault="002D0549" w:rsidP="002D0549">
      <w:pPr>
        <w:pStyle w:val="ac"/>
        <w:numPr>
          <w:ilvl w:val="0"/>
          <w:numId w:val="10"/>
        </w:numPr>
        <w:shd w:val="clear" w:color="auto" w:fill="FBFBFB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E7289">
        <w:rPr>
          <w:rFonts w:ascii="Times New Roman" w:hAnsi="Times New Roman" w:cs="Times New Roman"/>
          <w:sz w:val="24"/>
          <w:szCs w:val="24"/>
          <w:lang w:val="uk-UA"/>
        </w:rPr>
        <w:t>Здатність інтерпретувати й зіставляти мовні та літературні явища, використовувати різні методи й методики аналізу тексту.</w:t>
      </w:r>
    </w:p>
    <w:p w:rsidR="002D0549" w:rsidRPr="00CE7289" w:rsidRDefault="002D0549" w:rsidP="00B4539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E7289">
        <w:rPr>
          <w:rFonts w:ascii="Times New Roman" w:hAnsi="Times New Roman" w:cs="Times New Roman"/>
          <w:b/>
          <w:bCs/>
          <w:sz w:val="24"/>
          <w:szCs w:val="24"/>
          <w:lang w:val="uk-UA"/>
        </w:rPr>
        <w:t>Очікувані результати навчання:</w:t>
      </w:r>
    </w:p>
    <w:p w:rsidR="002D0549" w:rsidRPr="00CE7289" w:rsidRDefault="002D0549" w:rsidP="002D0549">
      <w:pPr>
        <w:pStyle w:val="ac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7289">
        <w:rPr>
          <w:rFonts w:ascii="Times New Roman" w:hAnsi="Times New Roman"/>
          <w:sz w:val="24"/>
          <w:szCs w:val="24"/>
          <w:lang w:val="uk-UA"/>
        </w:rPr>
        <w:t xml:space="preserve">Знання </w:t>
      </w:r>
      <w:r w:rsidRPr="00CE7289">
        <w:rPr>
          <w:rFonts w:ascii="Times New Roman" w:hAnsi="Times New Roman"/>
          <w:sz w:val="24"/>
          <w:szCs w:val="24"/>
        </w:rPr>
        <w:t>o</w:t>
      </w:r>
      <w:r w:rsidRPr="00CE7289">
        <w:rPr>
          <w:rFonts w:ascii="Times New Roman" w:hAnsi="Times New Roman"/>
          <w:sz w:val="24"/>
          <w:szCs w:val="24"/>
          <w:lang w:val="uk-UA"/>
        </w:rPr>
        <w:t>сн</w:t>
      </w:r>
      <w:r w:rsidRPr="00CE7289">
        <w:rPr>
          <w:rFonts w:ascii="Times New Roman" w:hAnsi="Times New Roman"/>
          <w:sz w:val="24"/>
          <w:szCs w:val="24"/>
        </w:rPr>
        <w:t>o</w:t>
      </w:r>
      <w:r w:rsidRPr="00CE7289">
        <w:rPr>
          <w:rFonts w:ascii="Times New Roman" w:hAnsi="Times New Roman"/>
          <w:sz w:val="24"/>
          <w:szCs w:val="24"/>
          <w:lang w:val="uk-UA"/>
        </w:rPr>
        <w:t>в фундаментальних дисциплін (вступу до мовознавства, сучасної російської літературної мови, іноземної мови, історії світової літератури, педагогіки) як теоретичної бази освітньої та дослідницької діяльності.</w:t>
      </w:r>
    </w:p>
    <w:p w:rsidR="002D0549" w:rsidRPr="00CE7289" w:rsidRDefault="002D0549" w:rsidP="002D0549">
      <w:pPr>
        <w:pStyle w:val="ac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289">
        <w:rPr>
          <w:rFonts w:ascii="Times New Roman" w:hAnsi="Times New Roman"/>
          <w:sz w:val="24"/>
          <w:szCs w:val="24"/>
        </w:rPr>
        <w:t>Знання сучасних наукових методів науково-дослідницької роботи за спеціальністю.</w:t>
      </w:r>
    </w:p>
    <w:p w:rsidR="002D0549" w:rsidRPr="00CE7289" w:rsidRDefault="002D0549" w:rsidP="002D0549">
      <w:pPr>
        <w:pStyle w:val="ac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289">
        <w:rPr>
          <w:rFonts w:ascii="Times New Roman" w:hAnsi="Times New Roman"/>
          <w:sz w:val="24"/>
          <w:szCs w:val="24"/>
        </w:rPr>
        <w:t>Уміння реферувати наукові джерела (у т.ч. іншомовні) й оформлювати результати фахового наукового дослідження.</w:t>
      </w:r>
    </w:p>
    <w:p w:rsidR="002D0549" w:rsidRPr="00CE7289" w:rsidRDefault="002D0549" w:rsidP="002D0549">
      <w:pPr>
        <w:pStyle w:val="ac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E7289">
        <w:rPr>
          <w:rFonts w:ascii="Times New Roman" w:hAnsi="Times New Roman"/>
          <w:sz w:val="24"/>
          <w:szCs w:val="24"/>
        </w:rPr>
        <w:t>Здійснювати діагностику навчальних досягнень учнів, використовуючи різні види завдань.</w:t>
      </w:r>
    </w:p>
    <w:p w:rsidR="002D0549" w:rsidRPr="00CE7289" w:rsidRDefault="002D0549" w:rsidP="002D0549">
      <w:pPr>
        <w:pStyle w:val="ad"/>
        <w:numPr>
          <w:ilvl w:val="0"/>
          <w:numId w:val="11"/>
        </w:numPr>
        <w:ind w:left="714" w:hanging="357"/>
        <w:jc w:val="both"/>
        <w:rPr>
          <w:rFonts w:ascii="Times New Roman" w:hAnsi="Times New Roman"/>
          <w:sz w:val="24"/>
          <w:szCs w:val="24"/>
          <w:lang w:eastAsia="uk-UA"/>
        </w:rPr>
      </w:pPr>
      <w:r w:rsidRPr="00CE7289">
        <w:rPr>
          <w:rFonts w:ascii="Times New Roman" w:hAnsi="Times New Roman"/>
          <w:sz w:val="24"/>
          <w:szCs w:val="24"/>
        </w:rPr>
        <w:lastRenderedPageBreak/>
        <w:t>Знання</w:t>
      </w:r>
      <w:r w:rsidRPr="00CE7289">
        <w:rPr>
          <w:rFonts w:ascii="Times New Roman" w:hAnsi="Times New Roman"/>
          <w:b/>
          <w:sz w:val="24"/>
          <w:szCs w:val="24"/>
        </w:rPr>
        <w:t xml:space="preserve"> </w:t>
      </w:r>
      <w:r w:rsidRPr="00CE7289">
        <w:rPr>
          <w:rFonts w:ascii="Times New Roman" w:hAnsi="Times New Roman"/>
          <w:sz w:val="24"/>
          <w:szCs w:val="24"/>
          <w:lang w:eastAsia="uk-UA"/>
        </w:rPr>
        <w:t>сучасних філологічних й дидактичних засад навчання іноземних мов і світової літератури та вміння творчо використовувати різні теорії й досвід (вітчизняний,  закордонний) у процесі вирішення професійних завдань.</w:t>
      </w:r>
    </w:p>
    <w:p w:rsidR="002D0549" w:rsidRPr="00CE7289" w:rsidRDefault="002D0549" w:rsidP="002D0549">
      <w:pPr>
        <w:pStyle w:val="ad"/>
        <w:numPr>
          <w:ilvl w:val="0"/>
          <w:numId w:val="11"/>
        </w:numPr>
        <w:ind w:left="714" w:hanging="357"/>
        <w:jc w:val="both"/>
        <w:rPr>
          <w:rFonts w:ascii="Times New Roman" w:hAnsi="Times New Roman"/>
          <w:sz w:val="24"/>
          <w:szCs w:val="24"/>
          <w:lang w:eastAsia="uk-UA"/>
        </w:rPr>
      </w:pPr>
      <w:r w:rsidRPr="00CE7289">
        <w:rPr>
          <w:rFonts w:ascii="Times New Roman" w:hAnsi="Times New Roman"/>
          <w:sz w:val="24"/>
          <w:szCs w:val="24"/>
          <w:lang w:eastAsia="uk-UA"/>
        </w:rPr>
        <w:t xml:space="preserve">Знання мовних норм, соціокультурної ситуації розвитку української та іноземних мов, що вивчаються, особливості використання мовних одиниць у певному контексті, мовний дискурс художньої літератури й сучасності.  </w:t>
      </w:r>
    </w:p>
    <w:p w:rsidR="002D0549" w:rsidRPr="00CE7289" w:rsidRDefault="002D0549" w:rsidP="002D0549">
      <w:pPr>
        <w:pStyle w:val="ad"/>
        <w:numPr>
          <w:ilvl w:val="0"/>
          <w:numId w:val="11"/>
        </w:numPr>
        <w:ind w:left="714" w:hanging="357"/>
        <w:jc w:val="both"/>
        <w:rPr>
          <w:rFonts w:ascii="Times New Roman" w:hAnsi="Times New Roman"/>
          <w:sz w:val="24"/>
          <w:szCs w:val="24"/>
          <w:lang w:eastAsia="uk-UA"/>
        </w:rPr>
      </w:pPr>
      <w:r w:rsidRPr="00CE7289">
        <w:rPr>
          <w:rFonts w:ascii="Times New Roman" w:hAnsi="Times New Roman"/>
          <w:sz w:val="24"/>
          <w:szCs w:val="24"/>
          <w:lang w:eastAsia="uk-UA"/>
        </w:rPr>
        <w:t xml:space="preserve">Знання специфіки перебігу літературного процесу різних країн в історико-культурному контексті; володіння різними видами аналізу художнього твору, вміння визначати його жанрово-стильову своєрідність, місце в літературному процесі, традиції й новаторство, зв’язок твору із фольклором, міфологією, релігією, філософією, значення для національної та світової культури.  </w:t>
      </w:r>
    </w:p>
    <w:p w:rsidR="002D0549" w:rsidRPr="00CE7289" w:rsidRDefault="002D0549" w:rsidP="002D0549">
      <w:pPr>
        <w:pStyle w:val="ad"/>
        <w:numPr>
          <w:ilvl w:val="0"/>
          <w:numId w:val="11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E7289">
        <w:rPr>
          <w:rFonts w:ascii="Times New Roman" w:hAnsi="Times New Roman"/>
          <w:sz w:val="24"/>
          <w:szCs w:val="24"/>
        </w:rPr>
        <w:t xml:space="preserve">Уміння працювати з теоретичними та науково-методичними джерелами (зокрема цифровими), видобувати, обробляти й систематизувати інформацію, використовувати її в освітньому процесі. </w:t>
      </w:r>
    </w:p>
    <w:p w:rsidR="0062116B" w:rsidRPr="009B00DF" w:rsidRDefault="0062116B" w:rsidP="00754CE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7D503E" w:rsidRPr="009B00DF" w:rsidRDefault="007D503E" w:rsidP="00754C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00DF">
        <w:rPr>
          <w:rFonts w:ascii="Times New Roman" w:hAnsi="Times New Roman" w:cs="Times New Roman"/>
          <w:b/>
          <w:sz w:val="28"/>
          <w:szCs w:val="28"/>
        </w:rPr>
        <w:t xml:space="preserve">4. Обсяг курсу на поточний навчальний рік </w:t>
      </w:r>
    </w:p>
    <w:p w:rsidR="0062116B" w:rsidRPr="009B00DF" w:rsidRDefault="0062116B" w:rsidP="0019331B">
      <w:pPr>
        <w:pStyle w:val="a3"/>
        <w:ind w:firstLine="709"/>
        <w:rPr>
          <w:rFonts w:ascii="Times New Roman" w:hAnsi="Times New Roman" w:cs="Times New Roman"/>
          <w:b/>
          <w:sz w:val="16"/>
          <w:szCs w:val="16"/>
        </w:rPr>
      </w:pPr>
    </w:p>
    <w:p w:rsidR="00BA538D" w:rsidRPr="008F68E7" w:rsidRDefault="00BA538D" w:rsidP="00BA538D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ru-RU"/>
        </w:rPr>
      </w:pPr>
      <w:r w:rsidRPr="008F68E7">
        <w:rPr>
          <w:b/>
          <w:color w:val="000000"/>
          <w:sz w:val="24"/>
          <w:szCs w:val="24"/>
          <w:lang w:val="ru-RU"/>
        </w:rPr>
        <w:t xml:space="preserve">Кількість кредитів/годин  </w:t>
      </w:r>
      <w:r w:rsidRPr="008F68E7">
        <w:rPr>
          <w:color w:val="000000"/>
          <w:sz w:val="24"/>
          <w:szCs w:val="24"/>
          <w:lang w:val="ru-RU"/>
        </w:rPr>
        <w:t>3 кредитів / 90 годин</w:t>
      </w:r>
    </w:p>
    <w:p w:rsidR="00BA538D" w:rsidRPr="008F68E7" w:rsidRDefault="00BA538D" w:rsidP="00BA538D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ru-RU"/>
        </w:rPr>
      </w:pPr>
      <w:r w:rsidRPr="008F68E7">
        <w:rPr>
          <w:b/>
          <w:color w:val="000000"/>
          <w:sz w:val="24"/>
          <w:szCs w:val="24"/>
          <w:lang w:val="ru-RU"/>
        </w:rPr>
        <w:t>Лекції (1</w:t>
      </w:r>
      <w:r>
        <w:rPr>
          <w:b/>
          <w:color w:val="000000"/>
          <w:sz w:val="24"/>
          <w:szCs w:val="24"/>
          <w:lang w:val="ru-RU"/>
        </w:rPr>
        <w:t>6</w:t>
      </w:r>
      <w:r w:rsidRPr="008F68E7">
        <w:rPr>
          <w:color w:val="000000"/>
          <w:sz w:val="24"/>
          <w:szCs w:val="24"/>
          <w:lang w:val="ru-RU"/>
        </w:rPr>
        <w:t xml:space="preserve"> </w:t>
      </w:r>
      <w:r w:rsidRPr="008F68E7">
        <w:rPr>
          <w:b/>
          <w:color w:val="000000"/>
          <w:sz w:val="24"/>
          <w:szCs w:val="24"/>
          <w:lang w:val="ru-RU"/>
        </w:rPr>
        <w:t>год.)</w:t>
      </w:r>
    </w:p>
    <w:p w:rsidR="00BA538D" w:rsidRPr="008F68E7" w:rsidRDefault="00BA538D" w:rsidP="00BA538D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ru-RU"/>
        </w:rPr>
      </w:pPr>
      <w:r w:rsidRPr="008F68E7">
        <w:rPr>
          <w:b/>
          <w:color w:val="000000"/>
          <w:sz w:val="24"/>
          <w:szCs w:val="24"/>
          <w:lang w:val="ru-RU"/>
        </w:rPr>
        <w:t xml:space="preserve">Практичні </w:t>
      </w:r>
      <w:r>
        <w:rPr>
          <w:b/>
          <w:color w:val="000000"/>
          <w:sz w:val="24"/>
          <w:szCs w:val="24"/>
          <w:lang w:val="uk-UA"/>
        </w:rPr>
        <w:t>з</w:t>
      </w:r>
      <w:proofErr w:type="spellStart"/>
      <w:r w:rsidRPr="008F68E7">
        <w:rPr>
          <w:b/>
          <w:color w:val="000000"/>
          <w:sz w:val="24"/>
          <w:szCs w:val="24"/>
          <w:lang w:val="ru-RU"/>
        </w:rPr>
        <w:t>аняття</w:t>
      </w:r>
      <w:proofErr w:type="spellEnd"/>
      <w:r w:rsidRPr="008F68E7">
        <w:rPr>
          <w:b/>
          <w:color w:val="000000"/>
          <w:sz w:val="24"/>
          <w:szCs w:val="24"/>
          <w:lang w:val="ru-RU"/>
        </w:rPr>
        <w:t xml:space="preserve"> (</w:t>
      </w:r>
      <w:r>
        <w:rPr>
          <w:b/>
          <w:color w:val="000000"/>
          <w:sz w:val="24"/>
          <w:szCs w:val="24"/>
          <w:lang w:val="ru-RU"/>
        </w:rPr>
        <w:t>1</w:t>
      </w:r>
      <w:r w:rsidR="00015DCB" w:rsidRPr="001F6C67">
        <w:rPr>
          <w:b/>
          <w:color w:val="000000"/>
          <w:sz w:val="24"/>
          <w:szCs w:val="24"/>
          <w:lang w:val="ru-RU"/>
        </w:rPr>
        <w:t>4</w:t>
      </w:r>
      <w:r>
        <w:rPr>
          <w:b/>
          <w:color w:val="000000"/>
          <w:sz w:val="24"/>
          <w:szCs w:val="24"/>
          <w:lang w:val="ru-RU"/>
        </w:rPr>
        <w:t xml:space="preserve"> </w:t>
      </w:r>
      <w:r w:rsidRPr="008F68E7">
        <w:rPr>
          <w:b/>
          <w:color w:val="000000"/>
          <w:sz w:val="24"/>
          <w:szCs w:val="24"/>
          <w:lang w:val="ru-RU"/>
        </w:rPr>
        <w:t xml:space="preserve">год.) </w:t>
      </w:r>
    </w:p>
    <w:p w:rsidR="00BA538D" w:rsidRPr="008F68E7" w:rsidRDefault="00BA538D" w:rsidP="00BA538D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ru-RU"/>
        </w:rPr>
      </w:pPr>
      <w:r w:rsidRPr="008F68E7">
        <w:rPr>
          <w:b/>
          <w:color w:val="000000"/>
          <w:sz w:val="24"/>
          <w:szCs w:val="24"/>
          <w:lang w:val="ru-RU"/>
        </w:rPr>
        <w:t>Самостійна робота (</w:t>
      </w:r>
      <w:r>
        <w:rPr>
          <w:b/>
          <w:color w:val="000000"/>
          <w:sz w:val="24"/>
          <w:szCs w:val="24"/>
          <w:lang w:val="ru-RU"/>
        </w:rPr>
        <w:t>60</w:t>
      </w:r>
      <w:r w:rsidRPr="008F68E7">
        <w:rPr>
          <w:b/>
          <w:color w:val="000000"/>
          <w:sz w:val="24"/>
          <w:szCs w:val="24"/>
          <w:lang w:val="ru-RU"/>
        </w:rPr>
        <w:t xml:space="preserve"> год.) </w:t>
      </w:r>
    </w:p>
    <w:p w:rsidR="00BA538D" w:rsidRDefault="00BA538D" w:rsidP="0019331B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F349D" w:rsidRPr="009B00DF" w:rsidRDefault="007D503E" w:rsidP="002F349D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00DF">
        <w:rPr>
          <w:rFonts w:ascii="Times New Roman" w:hAnsi="Times New Roman" w:cs="Times New Roman"/>
          <w:b/>
          <w:sz w:val="28"/>
          <w:szCs w:val="28"/>
        </w:rPr>
        <w:t>6. Технічне й програмне забезпечення</w:t>
      </w:r>
      <w:r w:rsidR="00352D98" w:rsidRPr="009B00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B00DF">
        <w:rPr>
          <w:rFonts w:ascii="Times New Roman" w:hAnsi="Times New Roman" w:cs="Times New Roman"/>
          <w:b/>
          <w:sz w:val="28"/>
          <w:szCs w:val="28"/>
        </w:rPr>
        <w:t>/</w:t>
      </w:r>
      <w:r w:rsidR="00352D98" w:rsidRPr="009B00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F349D" w:rsidRPr="009B00DF">
        <w:rPr>
          <w:rFonts w:ascii="Times New Roman" w:hAnsi="Times New Roman" w:cs="Times New Roman"/>
          <w:b/>
          <w:sz w:val="28"/>
          <w:szCs w:val="28"/>
        </w:rPr>
        <w:t>обладнання</w:t>
      </w:r>
    </w:p>
    <w:p w:rsidR="00C65D10" w:rsidRPr="009B00DF" w:rsidRDefault="00C65D10" w:rsidP="00C65D10">
      <w:pPr>
        <w:pStyle w:val="ae"/>
        <w:shd w:val="clear" w:color="auto" w:fill="FFFFFF"/>
        <w:spacing w:before="0" w:after="0"/>
        <w:jc w:val="both"/>
        <w:textAlignment w:val="baseline"/>
        <w:rPr>
          <w:color w:val="auto"/>
        </w:rPr>
      </w:pPr>
      <w:r w:rsidRPr="009B00DF">
        <w:rPr>
          <w:color w:val="auto"/>
        </w:rPr>
        <w:t>Вивчення курсу не потребує використання особливого програмного забезпечення, крім загальновживаних програм і операційних систем.</w:t>
      </w:r>
    </w:p>
    <w:p w:rsidR="002F349D" w:rsidRPr="009B00DF" w:rsidRDefault="002F349D" w:rsidP="002F349D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00DF">
        <w:rPr>
          <w:rFonts w:ascii="Times New Roman" w:hAnsi="Times New Roman" w:cs="Times New Roman"/>
          <w:b/>
          <w:sz w:val="28"/>
          <w:szCs w:val="28"/>
        </w:rPr>
        <w:t>7. Політика курсу</w:t>
      </w:r>
    </w:p>
    <w:p w:rsidR="009E7E5E" w:rsidRPr="009B00DF" w:rsidRDefault="009E7E5E" w:rsidP="00DF492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B00DF">
        <w:rPr>
          <w:rFonts w:ascii="Times New Roman" w:hAnsi="Times New Roman"/>
          <w:sz w:val="24"/>
          <w:szCs w:val="24"/>
          <w:lang w:val="uk-UA"/>
        </w:rPr>
        <w:t>«Вступ до літературознавства» –</w:t>
      </w:r>
      <w:r w:rsidR="00687C14" w:rsidRPr="009B00D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B00DF">
        <w:rPr>
          <w:rFonts w:ascii="Times New Roman" w:hAnsi="Times New Roman"/>
          <w:sz w:val="24"/>
          <w:szCs w:val="24"/>
          <w:lang w:val="uk-UA"/>
        </w:rPr>
        <w:t xml:space="preserve">курс, який </w:t>
      </w:r>
      <w:r w:rsidR="00687C14" w:rsidRPr="009B00DF">
        <w:rPr>
          <w:rFonts w:ascii="Times New Roman" w:hAnsi="Times New Roman"/>
          <w:sz w:val="24"/>
          <w:szCs w:val="24"/>
          <w:lang w:val="uk-UA"/>
        </w:rPr>
        <w:t xml:space="preserve">посідає важливе місце в системі підготовки філологів, оскільки він </w:t>
      </w:r>
      <w:r w:rsidRPr="009B00DF">
        <w:rPr>
          <w:rFonts w:ascii="Times New Roman" w:hAnsi="Times New Roman"/>
          <w:sz w:val="24"/>
          <w:szCs w:val="24"/>
          <w:lang w:val="uk-UA"/>
        </w:rPr>
        <w:t>містить ту інформацію з літературознавства, без якою неможливо вивчати жодну дисципліну</w:t>
      </w:r>
      <w:r w:rsidR="00687C14" w:rsidRPr="009B00DF">
        <w:rPr>
          <w:rFonts w:ascii="Times New Roman" w:hAnsi="Times New Roman"/>
          <w:sz w:val="24"/>
          <w:szCs w:val="24"/>
          <w:lang w:val="uk-UA"/>
        </w:rPr>
        <w:t xml:space="preserve"> літературознавчого циклу.</w:t>
      </w:r>
      <w:r w:rsidR="00DF4923" w:rsidRPr="009B00DF">
        <w:rPr>
          <w:rFonts w:ascii="Times New Roman" w:hAnsi="Times New Roman"/>
          <w:sz w:val="24"/>
          <w:szCs w:val="24"/>
          <w:lang w:val="uk-UA"/>
        </w:rPr>
        <w:t xml:space="preserve"> Для успішного складання підсумкового контролю з дисципліни студентам рекомендується</w:t>
      </w:r>
      <w:r w:rsidR="00DF4923" w:rsidRPr="009B00DF">
        <w:rPr>
          <w:rFonts w:ascii="Times New Roman" w:hAnsi="Times New Roman"/>
          <w:iCs/>
          <w:sz w:val="24"/>
          <w:szCs w:val="24"/>
          <w:lang w:val="uk-UA"/>
        </w:rPr>
        <w:t xml:space="preserve"> своєчасне й у зазначеному обсязі виконання видів робіт, передбачених курсом.</w:t>
      </w:r>
      <w:r w:rsidR="00DF4923" w:rsidRPr="009B00D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B00DF">
        <w:rPr>
          <w:rFonts w:ascii="Times New Roman" w:hAnsi="Times New Roman"/>
          <w:iCs/>
          <w:sz w:val="24"/>
          <w:szCs w:val="24"/>
          <w:lang w:val="uk-UA"/>
        </w:rPr>
        <w:t>Контроль знань студентів здійснюється на семінарських заняттях, під час виконання завдань з підготовки до них, а також у вигляді письмових  робіт у с</w:t>
      </w:r>
      <w:r w:rsidR="00687C14" w:rsidRPr="009B00DF">
        <w:rPr>
          <w:rFonts w:ascii="Times New Roman" w:hAnsi="Times New Roman"/>
          <w:iCs/>
          <w:sz w:val="24"/>
          <w:szCs w:val="24"/>
          <w:lang w:val="uk-UA"/>
        </w:rPr>
        <w:t>еместру, заліку</w:t>
      </w:r>
      <w:r w:rsidRPr="009B00DF">
        <w:rPr>
          <w:rFonts w:ascii="Times New Roman" w:hAnsi="Times New Roman"/>
          <w:iCs/>
          <w:sz w:val="24"/>
          <w:szCs w:val="24"/>
          <w:lang w:val="uk-UA"/>
        </w:rPr>
        <w:t>.</w:t>
      </w:r>
    </w:p>
    <w:p w:rsidR="00DB61B2" w:rsidRPr="009B00DF" w:rsidRDefault="00DB61B2" w:rsidP="002F349D">
      <w:pPr>
        <w:pStyle w:val="a3"/>
        <w:ind w:firstLine="709"/>
        <w:rPr>
          <w:rFonts w:ascii="Times New Roman" w:hAnsi="Times New Roman" w:cs="Times New Roman"/>
          <w:color w:val="FF0000"/>
          <w:sz w:val="16"/>
          <w:szCs w:val="16"/>
          <w:lang w:val="uk-UA"/>
        </w:rPr>
      </w:pPr>
    </w:p>
    <w:p w:rsidR="007D503E" w:rsidRPr="009B00DF" w:rsidRDefault="007D503E" w:rsidP="002F349D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00DF">
        <w:rPr>
          <w:rFonts w:ascii="Times New Roman" w:hAnsi="Times New Roman" w:cs="Times New Roman"/>
          <w:b/>
          <w:sz w:val="28"/>
          <w:szCs w:val="28"/>
        </w:rPr>
        <w:t xml:space="preserve">8. Схема курсу </w:t>
      </w:r>
    </w:p>
    <w:p w:rsidR="001F19C4" w:rsidRDefault="001F19C4" w:rsidP="001F19C4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612189">
        <w:rPr>
          <w:rFonts w:ascii="Times New Roman" w:hAnsi="Times New Roman" w:cs="Times New Roman"/>
          <w:sz w:val="28"/>
          <w:szCs w:val="28"/>
        </w:rPr>
        <w:t>Модуль 1.</w:t>
      </w:r>
      <w:r w:rsidRPr="006121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12189">
        <w:rPr>
          <w:rFonts w:ascii="Times New Roman" w:hAnsi="Times New Roman" w:cs="Times New Roman"/>
          <w:sz w:val="28"/>
          <w:szCs w:val="28"/>
          <w:lang w:val="uk-UA"/>
        </w:rPr>
        <w:t>Література як вид мистецтва. Зміст і форма літературного твору</w:t>
      </w:r>
    </w:p>
    <w:p w:rsidR="001F19C4" w:rsidRPr="00612189" w:rsidRDefault="001F19C4" w:rsidP="001F19C4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F19C4" w:rsidRPr="00612189" w:rsidRDefault="001F19C4" w:rsidP="001F19C4">
      <w:pPr>
        <w:pStyle w:val="a3"/>
        <w:ind w:firstLine="567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Лекція № 1. </w:t>
      </w:r>
      <w:r w:rsidRPr="00612189">
        <w:rPr>
          <w:rFonts w:ascii="Times New Roman" w:hAnsi="Times New Roman" w:cs="Times New Roman"/>
          <w:bCs/>
          <w:sz w:val="24"/>
          <w:szCs w:val="24"/>
          <w:lang w:val="uk-UA"/>
        </w:rPr>
        <w:t>Вступ. Літературознавство як наука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(2 год.</w:t>
      </w:r>
      <w:r w:rsidRPr="00612189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:rsidR="001F19C4" w:rsidRPr="00612189" w:rsidRDefault="001F19C4" w:rsidP="001F19C4">
      <w:pPr>
        <w:pStyle w:val="a3"/>
        <w:ind w:firstLine="567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>Лекція № 2.</w:t>
      </w:r>
      <w:r w:rsidRPr="0061218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bCs/>
          <w:sz w:val="24"/>
          <w:szCs w:val="24"/>
          <w:lang w:val="uk-UA"/>
        </w:rPr>
        <w:t>Література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bCs/>
          <w:sz w:val="24"/>
          <w:szCs w:val="24"/>
          <w:lang w:val="uk-UA"/>
        </w:rPr>
        <w:t>як мистецтво слова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(2 год.</w:t>
      </w:r>
      <w:r w:rsidRPr="00612189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:rsidR="001F19C4" w:rsidRPr="00612189" w:rsidRDefault="001F19C4" w:rsidP="001F19C4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>Лекція № 3.</w:t>
      </w:r>
      <w:r w:rsidRPr="0061218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Літературн</w:t>
      </w:r>
      <w:r w:rsidRPr="00612189">
        <w:rPr>
          <w:rFonts w:ascii="Times New Roman" w:hAnsi="Times New Roman" w:cs="Times New Roman"/>
          <w:sz w:val="24"/>
          <w:szCs w:val="24"/>
        </w:rPr>
        <w:t>о-художній образ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(2 год.)</w:t>
      </w:r>
    </w:p>
    <w:p w:rsidR="001F19C4" w:rsidRDefault="001F19C4" w:rsidP="001F19C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>Лекція № 4.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bCs/>
          <w:sz w:val="24"/>
          <w:szCs w:val="24"/>
          <w:lang w:val="uk-UA"/>
        </w:rPr>
        <w:t>Зміст і форма літературного твору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(2 год.)</w:t>
      </w:r>
    </w:p>
    <w:p w:rsidR="001F19C4" w:rsidRDefault="001F19C4" w:rsidP="001F19C4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>Лекція № 5.</w:t>
      </w:r>
      <w:r w:rsidRPr="0061218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bCs/>
          <w:sz w:val="24"/>
          <w:szCs w:val="24"/>
          <w:lang w:val="uk-UA"/>
        </w:rPr>
        <w:t>Структура художнього твору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bCs/>
          <w:sz w:val="24"/>
          <w:szCs w:val="24"/>
          <w:lang w:val="uk-UA"/>
        </w:rPr>
        <w:t>(2 год.)</w:t>
      </w:r>
    </w:p>
    <w:p w:rsidR="001F19C4" w:rsidRDefault="001F19C4" w:rsidP="001F19C4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1F19C4" w:rsidRPr="00612189" w:rsidRDefault="001F19C4" w:rsidP="001F19C4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Семінарське заняття № 1. 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Література як мистецтво слова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(2 год.)</w:t>
      </w:r>
    </w:p>
    <w:p w:rsidR="001F19C4" w:rsidRPr="00612189" w:rsidRDefault="001F19C4" w:rsidP="001F19C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>Семінарське заняття № 2.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Зміст і форма літературного твору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(2 год.)</w:t>
      </w:r>
    </w:p>
    <w:p w:rsidR="001F19C4" w:rsidRPr="00612189" w:rsidRDefault="001F19C4" w:rsidP="001F19C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Семінарське заняття № 3.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Структура художнього твору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(2 год.)</w:t>
      </w:r>
    </w:p>
    <w:p w:rsidR="001F19C4" w:rsidRPr="00612189" w:rsidRDefault="001F19C4" w:rsidP="001F19C4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1F19C4" w:rsidRDefault="001F19C4" w:rsidP="001F19C4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1F19C4" w:rsidRDefault="001F19C4" w:rsidP="001F19C4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1F19C4" w:rsidRPr="00612189" w:rsidRDefault="001F19C4" w:rsidP="001F19C4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sz w:val="28"/>
          <w:szCs w:val="28"/>
          <w:lang w:val="uk-UA"/>
        </w:rPr>
        <w:lastRenderedPageBreak/>
        <w:t>Модуль 2. Основи віршування.</w:t>
      </w:r>
    </w:p>
    <w:p w:rsidR="00BC550C" w:rsidRDefault="001F19C4" w:rsidP="001F19C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>Лекція № 6.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C550C" w:rsidRPr="00612189">
        <w:rPr>
          <w:rFonts w:ascii="Times New Roman" w:hAnsi="Times New Roman" w:cs="Times New Roman"/>
          <w:bCs/>
          <w:sz w:val="24"/>
          <w:szCs w:val="24"/>
          <w:lang w:val="uk-UA"/>
        </w:rPr>
        <w:t>Роди і жанри літератури</w:t>
      </w:r>
      <w:r w:rsidR="00BC550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BC550C" w:rsidRPr="00612189">
        <w:rPr>
          <w:rFonts w:ascii="Times New Roman" w:hAnsi="Times New Roman" w:cs="Times New Roman"/>
          <w:sz w:val="24"/>
          <w:szCs w:val="24"/>
          <w:lang w:val="uk-UA"/>
        </w:rPr>
        <w:t>(2 год.)</w:t>
      </w:r>
    </w:p>
    <w:p w:rsidR="001F19C4" w:rsidRPr="00612189" w:rsidRDefault="00BC550C" w:rsidP="001F19C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BC550C">
        <w:rPr>
          <w:rFonts w:ascii="Times New Roman" w:hAnsi="Times New Roman" w:cs="Times New Roman"/>
          <w:b/>
          <w:sz w:val="24"/>
          <w:szCs w:val="24"/>
          <w:lang w:val="uk-UA"/>
        </w:rPr>
        <w:t>Лекція № 7.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Поетика художнього твору (2 год.) </w:t>
      </w:r>
    </w:p>
    <w:p w:rsidR="001F19C4" w:rsidRPr="00612189" w:rsidRDefault="001F19C4" w:rsidP="001F19C4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Лекція № </w:t>
      </w:r>
      <w:r w:rsidR="00BC550C"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Основи віршування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(2 год.)</w:t>
      </w:r>
    </w:p>
    <w:p w:rsidR="001F19C4" w:rsidRPr="00612189" w:rsidRDefault="001F19C4" w:rsidP="001F19C4">
      <w:pPr>
        <w:pStyle w:val="a3"/>
        <w:ind w:firstLine="567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1F19C4" w:rsidRPr="00015DCB" w:rsidRDefault="001F19C4" w:rsidP="001F19C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Семінарське заняття № </w:t>
      </w:r>
      <w:r w:rsidR="00015DCB" w:rsidRPr="001F6C67">
        <w:rPr>
          <w:rFonts w:ascii="Times New Roman" w:hAnsi="Times New Roman" w:cs="Times New Roman"/>
          <w:b/>
          <w:sz w:val="24"/>
          <w:szCs w:val="24"/>
        </w:rPr>
        <w:t>4</w:t>
      </w: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Роди і жанри літератури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(2 год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BC550C" w:rsidRPr="00BC550C" w:rsidRDefault="00BC550C" w:rsidP="001F19C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Семінарське заняття № </w:t>
      </w:r>
      <w:r w:rsidR="00015DCB" w:rsidRPr="001F6C67">
        <w:rPr>
          <w:rFonts w:ascii="Times New Roman" w:hAnsi="Times New Roman" w:cs="Times New Roman"/>
          <w:b/>
          <w:sz w:val="24"/>
          <w:szCs w:val="24"/>
        </w:rPr>
        <w:t>5</w:t>
      </w: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BC550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Поетика художнього твору (2 год.)</w:t>
      </w:r>
    </w:p>
    <w:p w:rsidR="001F19C4" w:rsidRPr="00612189" w:rsidRDefault="001F19C4" w:rsidP="001F19C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Семінарське заняття № </w:t>
      </w:r>
      <w:r w:rsidR="00015DCB" w:rsidRPr="001F6C67">
        <w:rPr>
          <w:rFonts w:ascii="Times New Roman" w:hAnsi="Times New Roman" w:cs="Times New Roman"/>
          <w:b/>
          <w:sz w:val="24"/>
          <w:szCs w:val="24"/>
        </w:rPr>
        <w:t>6</w:t>
      </w: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Основи віршування (2 год.)</w:t>
      </w:r>
    </w:p>
    <w:p w:rsidR="001F19C4" w:rsidRPr="00612189" w:rsidRDefault="001F19C4" w:rsidP="001F19C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Семінарське заняття № </w:t>
      </w:r>
      <w:r w:rsidR="00015DCB" w:rsidRPr="001F6C67">
        <w:rPr>
          <w:rFonts w:ascii="Times New Roman" w:hAnsi="Times New Roman" w:cs="Times New Roman"/>
          <w:b/>
          <w:sz w:val="24"/>
          <w:szCs w:val="24"/>
        </w:rPr>
        <w:t>7</w:t>
      </w:r>
      <w:r w:rsidRPr="006121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Літературний розвиток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2189">
        <w:rPr>
          <w:rFonts w:ascii="Times New Roman" w:hAnsi="Times New Roman" w:cs="Times New Roman"/>
          <w:sz w:val="24"/>
          <w:szCs w:val="24"/>
          <w:lang w:val="uk-UA"/>
        </w:rPr>
        <w:t>(2 год.)</w:t>
      </w:r>
    </w:p>
    <w:p w:rsidR="001F19C4" w:rsidRPr="00612189" w:rsidRDefault="001F19C4" w:rsidP="001F19C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:rsidR="007D503E" w:rsidRPr="009B00DF" w:rsidRDefault="007D503E" w:rsidP="000B0FF0">
      <w:pPr>
        <w:pStyle w:val="a3"/>
        <w:rPr>
          <w:rFonts w:ascii="Courier New" w:hAnsi="Courier New" w:cs="Courier New"/>
          <w:lang w:val="uk-UA"/>
        </w:rPr>
      </w:pPr>
    </w:p>
    <w:p w:rsidR="001F19C4" w:rsidRPr="001F19C4" w:rsidRDefault="007D503E" w:rsidP="001F19C4">
      <w:pPr>
        <w:pStyle w:val="a3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00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9. </w:t>
      </w:r>
      <w:r w:rsidR="001F19C4" w:rsidRPr="001F19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Система оцінювання та вимоги: форма (метод) контрольного заходу та вимоги до оцінювання програмних результатів навчання </w:t>
      </w:r>
    </w:p>
    <w:p w:rsidR="001F19C4" w:rsidRPr="001F19C4" w:rsidRDefault="001F19C4" w:rsidP="001F19C4">
      <w:pPr>
        <w:pStyle w:val="ac"/>
        <w:shd w:val="clear" w:color="auto" w:fill="FFFFFF"/>
        <w:spacing w:line="240" w:lineRule="auto"/>
        <w:ind w:left="36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F19C4" w:rsidRPr="001F19C4" w:rsidRDefault="001F19C4" w:rsidP="001F19C4">
      <w:pPr>
        <w:shd w:val="clear" w:color="auto" w:fill="FFFFFF"/>
        <w:spacing w:line="243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19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Розподіл балів за змістовими модулями:</w:t>
      </w:r>
    </w:p>
    <w:p w:rsidR="001F19C4" w:rsidRPr="001F19C4" w:rsidRDefault="001F19C4" w:rsidP="001F19C4">
      <w:pPr>
        <w:shd w:val="clear" w:color="auto" w:fill="FFFFFF"/>
        <w:spacing w:line="243" w:lineRule="atLeast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7"/>
        <w:gridCol w:w="1400"/>
        <w:gridCol w:w="1867"/>
        <w:gridCol w:w="1639"/>
        <w:gridCol w:w="1147"/>
        <w:gridCol w:w="1393"/>
      </w:tblGrid>
      <w:tr w:rsidR="001F19C4" w:rsidRPr="001F19C4" w:rsidTr="009B28BA">
        <w:tc>
          <w:tcPr>
            <w:tcW w:w="8508" w:type="dxa"/>
            <w:gridSpan w:val="4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Поточний і модульний контроль</w:t>
            </w:r>
          </w:p>
        </w:tc>
        <w:tc>
          <w:tcPr>
            <w:tcW w:w="1704" w:type="dxa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F1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Залік</w:t>
            </w:r>
          </w:p>
        </w:tc>
        <w:tc>
          <w:tcPr>
            <w:tcW w:w="1584" w:type="dxa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Сума</w:t>
            </w:r>
          </w:p>
        </w:tc>
      </w:tr>
      <w:tr w:rsidR="001F19C4" w:rsidRPr="001F19C4" w:rsidTr="009B28BA">
        <w:tc>
          <w:tcPr>
            <w:tcW w:w="3972" w:type="dxa"/>
            <w:gridSpan w:val="2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Змістовий</w:t>
            </w:r>
          </w:p>
          <w:p w:rsidR="001F19C4" w:rsidRPr="001F19C4" w:rsidRDefault="001F19C4" w:rsidP="009B28BA">
            <w:pPr>
              <w:spacing w:after="152" w:line="243" w:lineRule="atLeast"/>
              <w:ind w:lef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1 (30 балів)</w:t>
            </w:r>
          </w:p>
        </w:tc>
        <w:tc>
          <w:tcPr>
            <w:tcW w:w="4536" w:type="dxa"/>
            <w:gridSpan w:val="2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Змістовий</w:t>
            </w:r>
          </w:p>
          <w:p w:rsidR="001F19C4" w:rsidRPr="001F19C4" w:rsidRDefault="001F19C4" w:rsidP="009B28BA">
            <w:pPr>
              <w:spacing w:after="152" w:line="243" w:lineRule="atLeast"/>
              <w:ind w:lef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2 (30 балів)</w:t>
            </w:r>
          </w:p>
        </w:tc>
        <w:tc>
          <w:tcPr>
            <w:tcW w:w="1704" w:type="dxa"/>
            <w:vMerge w:val="restart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19C4" w:rsidRPr="001F19C4" w:rsidRDefault="001F19C4" w:rsidP="009B28BA">
            <w:pPr>
              <w:spacing w:after="152" w:line="243" w:lineRule="atLeast"/>
              <w:ind w:lef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19C4" w:rsidRPr="001F19C4" w:rsidRDefault="001F19C4" w:rsidP="009B28BA">
            <w:pPr>
              <w:spacing w:after="152" w:line="243" w:lineRule="atLeast"/>
              <w:ind w:lef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4" w:type="dxa"/>
            <w:vMerge w:val="restart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19C4" w:rsidRPr="001F19C4" w:rsidRDefault="001F19C4" w:rsidP="009B28BA">
            <w:pPr>
              <w:spacing w:after="152" w:line="243" w:lineRule="atLeast"/>
              <w:ind w:lef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19C4" w:rsidRPr="001F19C4" w:rsidRDefault="001F19C4" w:rsidP="009B28BA">
            <w:pPr>
              <w:spacing w:after="152" w:line="243" w:lineRule="atLeast"/>
              <w:ind w:lef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F19C4" w:rsidRPr="001F19C4" w:rsidTr="009B28BA">
        <w:tc>
          <w:tcPr>
            <w:tcW w:w="2160" w:type="dxa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Поточний контроль</w:t>
            </w:r>
          </w:p>
        </w:tc>
        <w:tc>
          <w:tcPr>
            <w:tcW w:w="1812" w:type="dxa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МКР 1</w:t>
            </w:r>
          </w:p>
          <w:p w:rsidR="001F19C4" w:rsidRPr="001F19C4" w:rsidRDefault="001F19C4" w:rsidP="009B28BA">
            <w:pPr>
              <w:spacing w:after="152" w:line="243" w:lineRule="atLeast"/>
              <w:ind w:lef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Поточний контроль</w:t>
            </w:r>
          </w:p>
        </w:tc>
        <w:tc>
          <w:tcPr>
            <w:tcW w:w="2376" w:type="dxa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МКР2.</w:t>
            </w:r>
          </w:p>
        </w:tc>
        <w:tc>
          <w:tcPr>
            <w:tcW w:w="0" w:type="auto"/>
            <w:vMerge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19C4" w:rsidRPr="001F19C4" w:rsidTr="009B28BA">
        <w:tc>
          <w:tcPr>
            <w:tcW w:w="2160" w:type="dxa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1F19C4" w:rsidRPr="001F19C4" w:rsidRDefault="001F19C4" w:rsidP="009B28BA">
            <w:pPr>
              <w:spacing w:after="152" w:line="243" w:lineRule="atLeast"/>
              <w:ind w:lef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балів</w:t>
            </w:r>
          </w:p>
        </w:tc>
        <w:tc>
          <w:tcPr>
            <w:tcW w:w="1812" w:type="dxa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1F19C4" w:rsidRPr="001F19C4" w:rsidRDefault="001F19C4" w:rsidP="009B28BA">
            <w:pPr>
              <w:spacing w:after="152" w:line="243" w:lineRule="atLeast"/>
              <w:ind w:lef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балів</w:t>
            </w:r>
          </w:p>
        </w:tc>
        <w:tc>
          <w:tcPr>
            <w:tcW w:w="2160" w:type="dxa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1F19C4" w:rsidRPr="001F19C4" w:rsidRDefault="001F19C4" w:rsidP="009B28BA">
            <w:pPr>
              <w:spacing w:after="152" w:line="243" w:lineRule="atLeast"/>
              <w:ind w:lef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балів</w:t>
            </w:r>
          </w:p>
        </w:tc>
        <w:tc>
          <w:tcPr>
            <w:tcW w:w="2376" w:type="dxa"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tcMar>
              <w:top w:w="61" w:type="dxa"/>
              <w:left w:w="101" w:type="dxa"/>
              <w:bottom w:w="61" w:type="dxa"/>
              <w:right w:w="101" w:type="dxa"/>
            </w:tcMar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1F19C4" w:rsidRPr="001F19C4" w:rsidRDefault="001F19C4" w:rsidP="009B28BA">
            <w:pPr>
              <w:spacing w:after="152" w:line="243" w:lineRule="atLeast"/>
              <w:ind w:lef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балів</w:t>
            </w:r>
          </w:p>
        </w:tc>
        <w:tc>
          <w:tcPr>
            <w:tcW w:w="0" w:type="auto"/>
            <w:vMerge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55F4D"/>
              <w:left w:val="single" w:sz="4" w:space="0" w:color="A55F4D"/>
              <w:bottom w:val="single" w:sz="4" w:space="0" w:color="A55F4D"/>
              <w:right w:val="single" w:sz="4" w:space="0" w:color="A55F4D"/>
            </w:tcBorders>
            <w:shd w:val="clear" w:color="auto" w:fill="FFFFFF"/>
            <w:vAlign w:val="bottom"/>
            <w:hideMark/>
          </w:tcPr>
          <w:p w:rsidR="001F19C4" w:rsidRPr="001F19C4" w:rsidRDefault="001F19C4" w:rsidP="009B28BA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19C4" w:rsidRPr="001F19C4" w:rsidRDefault="001F19C4" w:rsidP="001F19C4">
      <w:pPr>
        <w:shd w:val="clear" w:color="auto" w:fill="FFFFFF"/>
        <w:spacing w:line="243" w:lineRule="atLeast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9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Оцінювання і контроль знань.</w:t>
      </w:r>
    </w:p>
    <w:p w:rsidR="001F19C4" w:rsidRPr="001F19C4" w:rsidRDefault="001F19C4" w:rsidP="001F19C4">
      <w:pPr>
        <w:shd w:val="clear" w:color="auto" w:fill="FFFFFF"/>
        <w:spacing w:after="152" w:line="243" w:lineRule="atLeast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9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Завершується вивчення дисципліни іспитом, оцінка якого визначається сумою балів, набраних за такі види робіт:</w:t>
      </w:r>
    </w:p>
    <w:p w:rsidR="001F19C4" w:rsidRPr="001F19C4" w:rsidRDefault="001F19C4" w:rsidP="001F19C4">
      <w:pPr>
        <w:numPr>
          <w:ilvl w:val="0"/>
          <w:numId w:val="20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9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практичних заняттях(за два модулі) ― від 18 (мінімально) до 30 (максимально) балів (за практичні одного модуля від 9 до 15);</w:t>
      </w:r>
    </w:p>
    <w:p w:rsidR="001F19C4" w:rsidRPr="001F19C4" w:rsidRDefault="001F19C4" w:rsidP="001F19C4">
      <w:pPr>
        <w:numPr>
          <w:ilvl w:val="0"/>
          <w:numId w:val="20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9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 модульні контрольні роботи від 18 (мінімально) до 30 (максимально) балів (кожна робота модульна від 9 до 15);.</w:t>
      </w:r>
    </w:p>
    <w:p w:rsidR="001F19C4" w:rsidRPr="001F19C4" w:rsidRDefault="001F19C4" w:rsidP="001F19C4">
      <w:pPr>
        <w:numPr>
          <w:ilvl w:val="0"/>
          <w:numId w:val="20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9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Залік </w:t>
      </w:r>
      <w:r w:rsidRPr="001F19C4">
        <w:rPr>
          <w:rFonts w:ascii="Times New Roman" w:eastAsia="Times New Roman" w:hAnsi="Times New Roman" w:cs="Times New Roman"/>
          <w:sz w:val="24"/>
          <w:szCs w:val="24"/>
          <w:lang w:eastAsia="ru-RU"/>
        </w:rPr>
        <w:t>24 (мінімально) – 40 (максимально) балів.</w:t>
      </w:r>
    </w:p>
    <w:p w:rsidR="001F19C4" w:rsidRPr="001F19C4" w:rsidRDefault="001F19C4" w:rsidP="001F19C4">
      <w:pPr>
        <w:shd w:val="clear" w:color="auto" w:fill="FFFFFF"/>
        <w:spacing w:after="152" w:line="243" w:lineRule="atLeast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9C4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Разом – 60 ( мінімально) 100 (максимально) балів.</w:t>
      </w:r>
    </w:p>
    <w:p w:rsidR="001F19C4" w:rsidRPr="001F19C4" w:rsidRDefault="001F19C4" w:rsidP="001F19C4">
      <w:pPr>
        <w:shd w:val="clear" w:color="auto" w:fill="FFFFFF"/>
        <w:spacing w:after="152" w:line="243" w:lineRule="atLeast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9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1F19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Максимальна кількість балів, яку може отримати студент за результатами роботи на практичних заняттях,  складає 30 балів (по 15 балів за кожен з двох модулів) (за умови виконання всіх різновидів роботи, які передбачені планами практичних та лабораторних занять). Максимальний бал оцінки поточної успішності студентів на навчальних заняттях – 12. Оцінювання на навчальних заняттях для одного модуля переводяться у -бальну систему за формулою: (Сер. бал.х 0,05 +0,4) х 15) Студент, знання, уміння і навички якого на навчальних заняттях за 12-бальною шкалою оцінено від 1 до 3 балів, вважається таким, що недостатньо підготувався до цих </w:t>
      </w:r>
      <w:r w:rsidRPr="001F19C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занять і має академічну заборгованість за результатами поточного контролю. Студенту, який не виконав поточних домашніх завдань, не підготувався до навчальних занять, в журнал обліку роботи академічної групи ставиться 0 балів. Поточну заборгованість, пов’язану з непідготовленістю або недостатньою підготовленістю до навчальних занять, студент повинен ліквідувати. За ліквідацію поточної заборгованості нараховуються бали середнього (4, 5, 6), достатнього (7, 8, 9) та високого рівня (10, 11, 12).</w:t>
      </w:r>
    </w:p>
    <w:p w:rsidR="001F19C4" w:rsidRPr="005E1F4B" w:rsidRDefault="001F19C4" w:rsidP="001F19C4">
      <w:pPr>
        <w:pStyle w:val="ac"/>
        <w:rPr>
          <w:b/>
          <w:color w:val="000000"/>
          <w:sz w:val="24"/>
          <w:szCs w:val="24"/>
        </w:rPr>
      </w:pPr>
    </w:p>
    <w:p w:rsidR="00FD1C66" w:rsidRPr="009B00DF" w:rsidRDefault="00FD1C66" w:rsidP="00FD1C6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00DF">
        <w:rPr>
          <w:rFonts w:ascii="Times New Roman" w:hAnsi="Times New Roman" w:cs="Times New Roman"/>
          <w:b/>
          <w:sz w:val="28"/>
          <w:szCs w:val="28"/>
        </w:rPr>
        <w:t xml:space="preserve">10. Список рекомендованих джерел </w:t>
      </w:r>
    </w:p>
    <w:p w:rsidR="00FD1C66" w:rsidRPr="009B00DF" w:rsidRDefault="00FD1C66" w:rsidP="00FD1C66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B00DF">
        <w:rPr>
          <w:rFonts w:ascii="Times New Roman" w:hAnsi="Times New Roman" w:cs="Times New Roman"/>
          <w:b/>
          <w:i/>
          <w:sz w:val="28"/>
          <w:szCs w:val="28"/>
        </w:rPr>
        <w:t>Основні</w:t>
      </w:r>
    </w:p>
    <w:p w:rsidR="00E62B3F" w:rsidRPr="009B00DF" w:rsidRDefault="00E62B3F" w:rsidP="00E62B3F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Антологія світової літературно-критичної думки XX ст. /</w:t>
      </w:r>
      <w:r w:rsidR="004C35D0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ред. М. Зубрицької. — Львів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: Літопис, 1996. — 634 с.</w:t>
      </w:r>
    </w:p>
    <w:p w:rsidR="00E62B3F" w:rsidRPr="009B00DF" w:rsidRDefault="00C27A4E" w:rsidP="00E62B3F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Баррі П</w:t>
      </w:r>
      <w:r w:rsidR="00E62B3F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Вступ до теорії: літературознавств</w:t>
      </w:r>
      <w:r w:rsidR="004C35D0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о і культурологія / Пітер Баррі</w:t>
      </w:r>
      <w:r w:rsidR="00E62B3F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4C35D0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пер. з англ. О. Погинайко. — К.</w:t>
      </w:r>
      <w:r w:rsidR="00E62B3F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: Смолоскип, 2008. — 360 с.</w:t>
      </w:r>
    </w:p>
    <w:p w:rsidR="00E62B3F" w:rsidRPr="009B00DF" w:rsidRDefault="00E62B3F" w:rsidP="00E62B3F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Безпечний </w:t>
      </w:r>
      <w:r w:rsidRPr="009B00D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Теорія л</w:t>
      </w:r>
      <w:r w:rsidR="004C35D0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ітератури / Іван Безпечний. — К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.: Просвіта, 2009. — 388 с.</w:t>
      </w:r>
    </w:p>
    <w:p w:rsidR="00E62B3F" w:rsidRPr="009B00DF" w:rsidRDefault="00E62B3F" w:rsidP="00E62B3F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Біла А. Український літературний авангард: Пошуки, стильові напря</w:t>
      </w:r>
      <w:r w:rsidR="004C35D0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мки / Анна Біла. — К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.: Смолоскип, 2006. — 464 с.</w:t>
      </w:r>
    </w:p>
    <w:p w:rsidR="00E62B3F" w:rsidRPr="009B00DF" w:rsidRDefault="00E62B3F" w:rsidP="00E62B3F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Бланшо М. Пр</w:t>
      </w:r>
      <w:r w:rsidR="004C35D0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остір літератури / Моріс Бланшо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; пер.</w:t>
      </w:r>
      <w:r w:rsidR="004C35D0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франц. Л. Кононович. — Львів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Кальварія, 2007. — 272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Будний В. Порівняльне літературознавство / В. Будний, М. 1льницький. — К.: ВД «Києво-Могилянська академія», 2008. — 430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Гадамер Г.-Г. Герменевтика і по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етика / Ганс-Георг Гадамер. — К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.: Юніверс, 2001. — 288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Галич О. Теорія літератури / О. Галич, В. Назарець, Є. Васильє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в; за наук. ред. О. Галича. — К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.: Либідь, 2001. — 488 с.</w:t>
      </w:r>
    </w:p>
    <w:p w:rsidR="004C35D0" w:rsidRPr="009B00DF" w:rsidRDefault="00C27A4E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Гнатюк М. </w:t>
      </w:r>
      <w:r w:rsidR="004C35D0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Іван Франко і проблеми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теорії літератури / М. І. Гнатюк. — К</w:t>
      </w:r>
      <w:r w:rsidR="004C35D0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.: ВЦ «Академія», 2011. — 240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Гундорова Т. Післячорнобильска бібліотека. Український літера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турний пос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тмодерн / Тамара Гундорова. — К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.: Критика, 2005. — 263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Домбровський В. Українська стилістика і ритміка. Українська поетика / Вол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одимир Домбровський. — Дрогобич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: Відродження, 2008. — 488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 У. Роль читача. Дослідження з семіотики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текстів / Умберто Еко. — Львів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: Літопис, 2004. — 364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Енциклопедія постмодернізму/за ред. 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Ч. Е. Вінквіта і В. Е. Тейло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переклав з англ. В. Шовкун. — К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.: Основи, 2003. — 603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Зборовська Н. Код української літератури. Проект психоісторії н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овітньої української літератури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нографія / Ніла Зборовська. — К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.: «Академвидав», 2006. — 504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Зборовська Н. Психоаналіз і літературоз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навство / Ніла Зборов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ська. — К</w:t>
      </w:r>
      <w:r w:rsidR="00C27A4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.: Академвидав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, 2003. — 392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Зубрицька М. Homo Legens: Читання як соціокультурний фено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 / Марія Зубрицька. — Львів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: Літопис, 2004. — 351 с.</w:t>
      </w:r>
    </w:p>
    <w:p w:rsidR="004C35D0" w:rsidRPr="009B00DF" w:rsidRDefault="00C27A4E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Іванишин В. </w:t>
      </w:r>
      <w:r w:rsidR="004C35D0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Нариси з теорії л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ітератури / В. П. Іванишин. — К.:</w:t>
      </w:r>
      <w:r w:rsidR="004C35D0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ВЦ «Академія», 2010. — 256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Качуровський І. Ме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трика / Ігор Качуровський. — К.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Знання, 1994. — 118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Качуровський І. Стр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офіка / Ігор Качуровський. — К.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Знання, 1994. — 124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Качуровський І. Ф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оніка / Ігор Качуровський. — К.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Знання, 1994. — 128 с.</w:t>
      </w:r>
    </w:p>
    <w:p w:rsidR="004C35D0" w:rsidRPr="009B00DF" w:rsidRDefault="004C35D0" w:rsidP="004C35D0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Квіт С. Основи </w:t>
      </w:r>
      <w:r w:rsidR="00871A2E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герменевтики / Сергій Квіт. — К.: ВД «Києво-Мо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гилянська академія», 2003. — 192 с.</w:t>
      </w:r>
    </w:p>
    <w:p w:rsidR="00F8796F" w:rsidRPr="009B00DF" w:rsidRDefault="00F8796F" w:rsidP="00F879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0DF">
        <w:rPr>
          <w:rFonts w:ascii="Times New Roman" w:hAnsi="Times New Roman" w:cs="Times New Roman"/>
          <w:sz w:val="24"/>
          <w:szCs w:val="24"/>
        </w:rPr>
        <w:t>Юнґ К.</w:t>
      </w:r>
      <w:r w:rsidR="00C27A4E" w:rsidRPr="009B00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B00DF">
        <w:rPr>
          <w:rFonts w:ascii="Times New Roman" w:hAnsi="Times New Roman" w:cs="Times New Roman"/>
          <w:sz w:val="24"/>
          <w:szCs w:val="24"/>
        </w:rPr>
        <w:t>Ґ. Архетипи і колективне несвідоме: Пер. з нім. Катерина К</w:t>
      </w:r>
      <w:r w:rsidR="00871A2E" w:rsidRPr="009B00DF">
        <w:rPr>
          <w:rFonts w:ascii="Times New Roman" w:hAnsi="Times New Roman" w:cs="Times New Roman"/>
          <w:sz w:val="24"/>
          <w:szCs w:val="24"/>
        </w:rPr>
        <w:t>отюк / Карл Ґустав Юнґ. – Львів</w:t>
      </w:r>
      <w:r w:rsidR="00C27A4E" w:rsidRPr="009B00DF">
        <w:rPr>
          <w:rFonts w:ascii="Times New Roman" w:hAnsi="Times New Roman" w:cs="Times New Roman"/>
          <w:sz w:val="24"/>
          <w:szCs w:val="24"/>
        </w:rPr>
        <w:t>: Астролябія</w:t>
      </w:r>
      <w:r w:rsidRPr="009B00DF">
        <w:rPr>
          <w:rFonts w:ascii="Times New Roman" w:hAnsi="Times New Roman" w:cs="Times New Roman"/>
          <w:sz w:val="24"/>
          <w:szCs w:val="24"/>
        </w:rPr>
        <w:t>, 2012. – 588 с.</w:t>
      </w:r>
    </w:p>
    <w:p w:rsidR="00FD1C66" w:rsidRPr="009B00DF" w:rsidRDefault="00FD1C66" w:rsidP="00FD1C66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B00DF">
        <w:rPr>
          <w:rFonts w:ascii="Times New Roman" w:hAnsi="Times New Roman" w:cs="Times New Roman"/>
          <w:b/>
          <w:i/>
          <w:sz w:val="28"/>
          <w:szCs w:val="28"/>
        </w:rPr>
        <w:lastRenderedPageBreak/>
        <w:t>Додаткові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Левчук Т. Естетика / Т. Левчук, В. Панченко, О. Оніщенко, Д. Кучерюк; за ред. Л. Т. Левчук. — 2-ге вид. — К.: Вища шк„ 2005. — 432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Лексикон загального та порівняльного літературознавства. — Чернівці: Золоті литаври, 2001. — 636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Література. Теорія. Методологія / упоряд. та наук. ред. Данути Уліцької; пер. з пол. Сергія Яковенка. — К.: ВД «Києво-Могилянська академія», 2006. — 543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hAnsi="Times New Roman" w:cs="Times New Roman"/>
          <w:sz w:val="24"/>
          <w:szCs w:val="24"/>
        </w:rPr>
        <w:t>Літературознавча енциклопедія / Авт.-уклад.</w:t>
      </w:r>
      <w:r w:rsidRPr="009B00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B00DF">
        <w:rPr>
          <w:rFonts w:ascii="Times New Roman" w:hAnsi="Times New Roman" w:cs="Times New Roman"/>
          <w:sz w:val="24"/>
          <w:szCs w:val="24"/>
        </w:rPr>
        <w:t>Ю</w:t>
      </w:r>
      <w:r w:rsidRPr="009B00DF">
        <w:rPr>
          <w:rFonts w:ascii="Times New Roman" w:hAnsi="Times New Roman" w:cs="Times New Roman"/>
          <w:sz w:val="24"/>
          <w:szCs w:val="24"/>
          <w:lang w:val="uk-UA"/>
        </w:rPr>
        <w:t>рій</w:t>
      </w:r>
      <w:r w:rsidRPr="009B00DF">
        <w:rPr>
          <w:rFonts w:ascii="Times New Roman" w:hAnsi="Times New Roman" w:cs="Times New Roman"/>
          <w:sz w:val="24"/>
          <w:szCs w:val="24"/>
        </w:rPr>
        <w:t xml:space="preserve"> Ковалів: У 2 т. </w:t>
      </w:r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9B00DF">
        <w:rPr>
          <w:rFonts w:ascii="Times New Roman" w:hAnsi="Times New Roman" w:cs="Times New Roman"/>
          <w:sz w:val="24"/>
          <w:szCs w:val="24"/>
        </w:rPr>
        <w:t>К</w:t>
      </w:r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B00DF">
        <w:rPr>
          <w:rFonts w:ascii="Times New Roman" w:hAnsi="Times New Roman" w:cs="Times New Roman"/>
          <w:sz w:val="24"/>
          <w:szCs w:val="24"/>
          <w:lang w:val="uk-UA"/>
        </w:rPr>
        <w:t>: ВЦ «Академія»,</w:t>
      </w:r>
      <w:r w:rsidRPr="009B00DF">
        <w:rPr>
          <w:rFonts w:ascii="Times New Roman" w:hAnsi="Times New Roman" w:cs="Times New Roman"/>
          <w:sz w:val="24"/>
          <w:szCs w:val="24"/>
        </w:rPr>
        <w:t xml:space="preserve"> 2007. </w:t>
      </w:r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9B00DF">
        <w:rPr>
          <w:rFonts w:ascii="Times New Roman" w:hAnsi="Times New Roman" w:cs="Times New Roman"/>
          <w:sz w:val="24"/>
          <w:szCs w:val="24"/>
          <w:lang w:val="uk-UA"/>
        </w:rPr>
        <w:t>Т.</w:t>
      </w:r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B00DF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9B00DF">
        <w:rPr>
          <w:rFonts w:ascii="Times New Roman" w:hAnsi="Times New Roman" w:cs="Times New Roman"/>
          <w:sz w:val="24"/>
          <w:szCs w:val="24"/>
          <w:lang w:val="uk-UA"/>
        </w:rPr>
        <w:t xml:space="preserve">608 с.; Т. 2. </w:t>
      </w:r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9B00DF">
        <w:rPr>
          <w:rFonts w:ascii="Times New Roman" w:hAnsi="Times New Roman" w:cs="Times New Roman"/>
          <w:sz w:val="24"/>
          <w:szCs w:val="24"/>
          <w:lang w:val="uk-UA"/>
        </w:rPr>
        <w:t xml:space="preserve">624 с. 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Літературознавчий словник-довідник / за ред. Р. Т. Гром’яка, Ю. і. Коваліва, В. і. Теремка. — К.: ВЦ «Академія», 2007. — 752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Моклиця М. Основи літературознавства / Марія Моклиця. — Т.: Підручники і посібники, 2002. — 192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Наєнко М. К. Історія українського літературознавства і критики / М. К. Наєнко. — К.: ВЦ «Академія», 2010. — 520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Наратологічний словник / уклад. О. Ткачук. — Т., 2005. — 184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Павличко С. Теорія літератури / Соломія Павличко. — К.: Основи, 2002. — 426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Пахаренко В. Основи</w:t>
      </w:r>
      <w:r w:rsidR="00E354E2"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теорії літератури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навч.-метод. посіб. / Василь Пахаренко. — К.: Генеза, 2009. — 296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Перкінс Д. Чи можлива історія літератури? / Девід Перкінс; пер. з англ. А. Іщенко. — К.: ВД «Києво-Могилянська академія», 2005. — 152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Поліщук Я. Література як геокультурний проект / Ярослав Полі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щук. — К.: ВЦ «Академія», 2008. — 304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Поліщук Я. Міфологічний горизонт українського модернізму: Монографія / Ярослав Поліщук. — 2-ге вид. — Івано-Франківськ : Лілея-НВ, 2002. — 392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Роменець В. А. Психологія творчості / В. А. Роменець. — 2-ге вид. — К.: Либідь, 2000. — 288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Семенюк Г. Ф. Версифікація: теорія і практика віршування / Г. Ф. Семенюк, А. Б. Гуляк, О. Є. Бондарева. — К.: ВГЦ «Київський уні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верситет», 2008. — 304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Словник тропів і стилістичних фігур / автор-уклад. В. Святовець. — К.: ВЦ «Академія», 2011. — 176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Тодоров Ц. Поняття літератури та інші есе / Цвєтан Тодоров; пер. з франц. Є. Марічева. — К.: ВД «Києво-Могилянська академія», 2006. — 162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Ференц Н. С. Основи літературознавства / Н. С. Ференц. — К.: Знання, 2011. — 432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Чижевський Д. Історія української літератури / Д. Чижевський. — К.: ВЦ «Академія», 2006. — 480 с.</w:t>
      </w:r>
    </w:p>
    <w:p w:rsidR="0041235C" w:rsidRPr="009B00DF" w:rsidRDefault="0041235C" w:rsidP="0041235C">
      <w:pPr>
        <w:pStyle w:val="ac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t>Яус Г.-Р. Досвід естетичного сприйняття і літературна герменевти</w:t>
      </w:r>
      <w:r w:rsidRPr="009B00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/ Ганс-Роберт Яус. — К.: Основи, 2011. — 624 с.</w:t>
      </w:r>
    </w:p>
    <w:p w:rsidR="00FD1C66" w:rsidRPr="009B00DF" w:rsidRDefault="00FD1C66" w:rsidP="00FD1C66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B00DF">
        <w:rPr>
          <w:rFonts w:ascii="Times New Roman" w:hAnsi="Times New Roman" w:cs="Times New Roman"/>
          <w:b/>
          <w:i/>
          <w:sz w:val="28"/>
          <w:szCs w:val="28"/>
        </w:rPr>
        <w:t>Інтернет-ресурси</w:t>
      </w:r>
    </w:p>
    <w:p w:rsidR="00564896" w:rsidRPr="009B00DF" w:rsidRDefault="00564896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00DF">
        <w:rPr>
          <w:rFonts w:ascii="Times New Roman" w:hAnsi="Times New Roman" w:cs="Times New Roman"/>
          <w:sz w:val="24"/>
          <w:szCs w:val="24"/>
          <w:lang w:val="pl-PL"/>
        </w:rPr>
        <w:t>http</w:t>
      </w:r>
      <w:r w:rsidRPr="009B00DF">
        <w:rPr>
          <w:rFonts w:ascii="Times New Roman" w:hAnsi="Times New Roman" w:cs="Times New Roman"/>
          <w:sz w:val="24"/>
          <w:szCs w:val="24"/>
          <w:lang w:val="uk-UA"/>
        </w:rPr>
        <w:t xml:space="preserve">: // </w:t>
      </w:r>
      <w:r w:rsidRPr="009B00DF">
        <w:rPr>
          <w:rFonts w:ascii="Times New Roman" w:hAnsi="Times New Roman" w:cs="Times New Roman"/>
          <w:sz w:val="24"/>
          <w:szCs w:val="24"/>
          <w:lang w:val="pl-PL"/>
        </w:rPr>
        <w:t>ukrlib</w:t>
      </w:r>
      <w:r w:rsidRPr="009B00D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B00DF">
        <w:rPr>
          <w:rFonts w:ascii="Times New Roman" w:hAnsi="Times New Roman" w:cs="Times New Roman"/>
          <w:sz w:val="24"/>
          <w:szCs w:val="24"/>
          <w:lang w:val="pl-PL"/>
        </w:rPr>
        <w:t>com</w:t>
      </w:r>
      <w:r w:rsidRPr="009B00D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B00DF">
        <w:rPr>
          <w:rFonts w:ascii="Times New Roman" w:hAnsi="Times New Roman" w:cs="Times New Roman"/>
          <w:sz w:val="24"/>
          <w:szCs w:val="24"/>
          <w:lang w:val="pl-PL"/>
        </w:rPr>
        <w:t>ua</w:t>
      </w:r>
      <w:r w:rsidRPr="009B00D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64698" w:rsidRPr="009B00DF" w:rsidRDefault="00864698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00DF">
        <w:rPr>
          <w:rFonts w:ascii="Times New Roman" w:hAnsi="Times New Roman" w:cs="Times New Roman"/>
          <w:sz w:val="24"/>
          <w:szCs w:val="24"/>
        </w:rPr>
        <w:t>http://ukrcenter.com</w:t>
      </w:r>
      <w:r w:rsidRPr="009B00D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4896" w:rsidRPr="009B00DF" w:rsidRDefault="00564896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00DF">
        <w:rPr>
          <w:rFonts w:ascii="Times New Roman" w:hAnsi="Times New Roman" w:cs="Times New Roman"/>
          <w:sz w:val="24"/>
          <w:szCs w:val="24"/>
          <w:lang w:val="uk-UA"/>
        </w:rPr>
        <w:t>http://chtyvo.org.ua/.</w:t>
      </w:r>
    </w:p>
    <w:p w:rsidR="00864698" w:rsidRPr="009B00DF" w:rsidRDefault="001F6C6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864698" w:rsidRPr="009B00DF">
          <w:rPr>
            <w:rStyle w:val="ab"/>
            <w:rFonts w:ascii="Times New Roman" w:hAnsi="Times New Roman"/>
            <w:color w:val="auto"/>
            <w:sz w:val="24"/>
            <w:szCs w:val="24"/>
            <w:u w:val="none"/>
          </w:rPr>
          <w:t>http://chl.kiev.ua</w:t>
        </w:r>
      </w:hyperlink>
    </w:p>
    <w:p w:rsidR="00864698" w:rsidRPr="009B00DF" w:rsidRDefault="001F6C67" w:rsidP="00864698">
      <w:pPr>
        <w:pStyle w:val="12"/>
        <w:numPr>
          <w:ilvl w:val="0"/>
          <w:numId w:val="18"/>
        </w:numPr>
        <w:jc w:val="both"/>
        <w:rPr>
          <w:iCs/>
        </w:rPr>
      </w:pPr>
      <w:hyperlink r:id="rId9" w:history="1">
        <w:r w:rsidR="00864698" w:rsidRPr="009B00DF">
          <w:rPr>
            <w:rStyle w:val="ab"/>
            <w:color w:val="auto"/>
            <w:u w:val="none"/>
          </w:rPr>
          <w:t>www.ilnan.gov.ua/CALSU.htm</w:t>
        </w:r>
      </w:hyperlink>
    </w:p>
    <w:p w:rsidR="00864698" w:rsidRPr="009B00DF" w:rsidRDefault="00864698" w:rsidP="00864698">
      <w:pPr>
        <w:pStyle w:val="12"/>
        <w:numPr>
          <w:ilvl w:val="0"/>
          <w:numId w:val="18"/>
        </w:numPr>
        <w:jc w:val="both"/>
        <w:rPr>
          <w:iCs/>
          <w:lang w:val="en-US"/>
        </w:rPr>
      </w:pPr>
      <w:r w:rsidRPr="009B00DF">
        <w:rPr>
          <w:lang w:val="en-US"/>
        </w:rPr>
        <w:t>literra.</w:t>
      </w:r>
      <w:r w:rsidRPr="009B00DF">
        <w:rPr>
          <w:bCs/>
          <w:lang w:val="en-US"/>
        </w:rPr>
        <w:t>web</w:t>
      </w:r>
      <w:r w:rsidRPr="009B00DF">
        <w:rPr>
          <w:lang w:val="en-US"/>
        </w:rPr>
        <w:t>sib.ru/</w:t>
      </w:r>
      <w:proofErr w:type="spellStart"/>
      <w:r w:rsidRPr="009B00DF">
        <w:rPr>
          <w:lang w:val="en-US"/>
        </w:rPr>
        <w:t>volsky</w:t>
      </w:r>
      <w:proofErr w:type="spellEnd"/>
      <w:r w:rsidRPr="009B00DF">
        <w:rPr>
          <w:lang w:val="en-US"/>
        </w:rPr>
        <w:t>/article.htm?5</w:t>
      </w:r>
    </w:p>
    <w:p w:rsidR="00864698" w:rsidRPr="009B00DF" w:rsidRDefault="001F6C67" w:rsidP="00864698">
      <w:pPr>
        <w:pStyle w:val="12"/>
        <w:numPr>
          <w:ilvl w:val="0"/>
          <w:numId w:val="18"/>
        </w:numPr>
        <w:jc w:val="both"/>
        <w:rPr>
          <w:iCs/>
          <w:lang w:val="en-US"/>
        </w:rPr>
      </w:pPr>
      <w:hyperlink r:id="rId10" w:history="1">
        <w:r w:rsidR="00864698" w:rsidRPr="009B00DF">
          <w:rPr>
            <w:rStyle w:val="ab"/>
            <w:color w:val="auto"/>
            <w:u w:val="none"/>
            <w:lang w:val="en-US"/>
          </w:rPr>
          <w:t>www.kodges.ru/100652-teoriya-literatury.html</w:t>
        </w:r>
      </w:hyperlink>
    </w:p>
    <w:p w:rsidR="00864698" w:rsidRPr="009B00DF" w:rsidRDefault="001F6C67" w:rsidP="00864698">
      <w:pPr>
        <w:pStyle w:val="12"/>
        <w:numPr>
          <w:ilvl w:val="0"/>
          <w:numId w:val="18"/>
        </w:numPr>
        <w:jc w:val="both"/>
        <w:rPr>
          <w:lang w:val="en-US"/>
        </w:rPr>
      </w:pPr>
      <w:hyperlink r:id="rId11" w:history="1">
        <w:r w:rsidR="00864698" w:rsidRPr="009B00DF">
          <w:rPr>
            <w:rStyle w:val="ab"/>
            <w:color w:val="auto"/>
            <w:u w:val="none"/>
            <w:lang w:val="en-US"/>
          </w:rPr>
          <w:t>http://humanitas.ucsb.edu/shuttle/theory.html</w:t>
        </w:r>
      </w:hyperlink>
    </w:p>
    <w:p w:rsidR="00864698" w:rsidRPr="009B00DF" w:rsidRDefault="00864698" w:rsidP="00864698">
      <w:pPr>
        <w:pStyle w:val="12"/>
        <w:numPr>
          <w:ilvl w:val="0"/>
          <w:numId w:val="18"/>
        </w:numPr>
        <w:jc w:val="both"/>
        <w:rPr>
          <w:lang w:val="en-US"/>
        </w:rPr>
      </w:pPr>
      <w:r w:rsidRPr="009B00DF">
        <w:rPr>
          <w:lang w:val="en-US"/>
        </w:rPr>
        <w:t>obuk.ru/.../70857-teoriya-literatury-poyetika</w:t>
      </w:r>
    </w:p>
    <w:p w:rsidR="00864698" w:rsidRPr="009B00DF" w:rsidRDefault="00864698" w:rsidP="00864698">
      <w:pPr>
        <w:pStyle w:val="12"/>
        <w:numPr>
          <w:ilvl w:val="0"/>
          <w:numId w:val="18"/>
        </w:numPr>
        <w:jc w:val="both"/>
      </w:pPr>
      <w:r w:rsidRPr="009B00DF">
        <w:t>mirknig.com/.../1181436075-teoriya-liter</w:t>
      </w:r>
      <w:r w:rsidRPr="009B00DF">
        <w:rPr>
          <w:lang w:val="uk-UA"/>
        </w:rPr>
        <w:t>.</w:t>
      </w:r>
    </w:p>
    <w:p w:rsidR="00564896" w:rsidRPr="009B00DF" w:rsidRDefault="001F6C6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12" w:history="1"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http://www.litclub.com/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4896" w:rsidRPr="009B00DF" w:rsidRDefault="001F6C6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13" w:history="1">
        <w:r w:rsidR="00564896" w:rsidRPr="009B00DF">
          <w:rPr>
            <w:rFonts w:ascii="Times New Roman" w:hAnsi="Times New Roman" w:cs="Times New Roman"/>
            <w:sz w:val="24"/>
            <w:szCs w:val="24"/>
          </w:rPr>
          <w:t>https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://</w:t>
        </w:r>
        <w:r w:rsidR="00564896" w:rsidRPr="009B00DF">
          <w:rPr>
            <w:rFonts w:ascii="Times New Roman" w:hAnsi="Times New Roman" w:cs="Times New Roman"/>
            <w:sz w:val="24"/>
            <w:szCs w:val="24"/>
          </w:rPr>
          <w:t>liternet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564896" w:rsidRPr="009B00DF">
          <w:rPr>
            <w:rFonts w:ascii="Times New Roman" w:hAnsi="Times New Roman" w:cs="Times New Roman"/>
            <w:sz w:val="24"/>
            <w:szCs w:val="24"/>
          </w:rPr>
          <w:t>bg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/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4896" w:rsidRPr="009B00DF" w:rsidRDefault="00564896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00DF">
        <w:rPr>
          <w:rFonts w:ascii="Times New Roman" w:hAnsi="Times New Roman" w:cs="Times New Roman"/>
          <w:sz w:val="24"/>
          <w:szCs w:val="24"/>
          <w:lang w:val="uk-UA"/>
        </w:rPr>
        <w:lastRenderedPageBreak/>
        <w:t>http://teoria-literatury.cba.pl/.</w:t>
      </w:r>
    </w:p>
    <w:p w:rsidR="00564896" w:rsidRPr="009B00DF" w:rsidRDefault="00564896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00DF">
        <w:rPr>
          <w:rFonts w:ascii="Times New Roman" w:hAnsi="Times New Roman" w:cs="Times New Roman"/>
          <w:sz w:val="24"/>
          <w:szCs w:val="24"/>
          <w:lang w:val="uk-UA"/>
        </w:rPr>
        <w:t>http://klp.pl/.</w:t>
      </w:r>
    </w:p>
    <w:p w:rsidR="00564896" w:rsidRPr="009B00DF" w:rsidRDefault="001F6C6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hyperlink r:id="rId14" w:history="1"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http://philologos.narod.ru/index.html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4896" w:rsidRPr="009B00DF" w:rsidRDefault="001F6C6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hyperlink r:id="rId15" w:history="1"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://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www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.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opsteobrazovanje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.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in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.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rs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/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srpski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-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jezik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/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knjizevnost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/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umetnicka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-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knjizevnost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/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564896" w:rsidRPr="009B00DF" w:rsidRDefault="001F6C6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hyperlink r:id="rId16" w:history="1"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http://digitalna.nb.rs/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564896" w:rsidRPr="009B00DF" w:rsidRDefault="001F6C6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hyperlink r:id="rId17" w:history="1"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http://hyperlexikon.sav.sk/sk/index/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564896" w:rsidRPr="009B00DF" w:rsidRDefault="001F6C6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hyperlink r:id="rId18" w:history="1"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https://zlatyfond.sme.sk/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564896" w:rsidRPr="009B00DF" w:rsidRDefault="001F6C6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hyperlink r:id="rId19" w:history="1"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http://digitalna.kniznica.info/browse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564896" w:rsidRPr="009B00DF" w:rsidRDefault="001F6C6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20" w:history="1">
        <w:r w:rsidR="00564896" w:rsidRPr="009B00DF">
          <w:rPr>
            <w:rFonts w:ascii="Times New Roman" w:hAnsi="Times New Roman" w:cs="Times New Roman"/>
            <w:sz w:val="24"/>
            <w:szCs w:val="24"/>
          </w:rPr>
          <w:t>http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://</w:t>
        </w:r>
        <w:r w:rsidR="00564896" w:rsidRPr="009B00DF">
          <w:rPr>
            <w:rFonts w:ascii="Times New Roman" w:hAnsi="Times New Roman" w:cs="Times New Roman"/>
            <w:sz w:val="24"/>
            <w:szCs w:val="24"/>
          </w:rPr>
          <w:t>www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564896" w:rsidRPr="009B00DF">
          <w:rPr>
            <w:rFonts w:ascii="Times New Roman" w:hAnsi="Times New Roman" w:cs="Times New Roman"/>
            <w:sz w:val="24"/>
            <w:szCs w:val="24"/>
          </w:rPr>
          <w:t>dlib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564896" w:rsidRPr="009B00DF">
          <w:rPr>
            <w:rFonts w:ascii="Times New Roman" w:hAnsi="Times New Roman" w:cs="Times New Roman"/>
            <w:sz w:val="24"/>
            <w:szCs w:val="24"/>
          </w:rPr>
          <w:t>si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/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4896" w:rsidRPr="009B00DF" w:rsidRDefault="001F6C6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21" w:history="1"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https://www.znanjesveta.com/o/Portal:Literatura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4896" w:rsidRPr="009B00DF" w:rsidRDefault="001F6C6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22" w:history="1">
        <w:r w:rsidR="00564896" w:rsidRPr="009B00DF">
          <w:rPr>
            <w:rFonts w:ascii="Times New Roman" w:hAnsi="Times New Roman" w:cs="Times New Roman"/>
            <w:sz w:val="24"/>
            <w:szCs w:val="24"/>
          </w:rPr>
          <w:t>http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://</w:t>
        </w:r>
        <w:r w:rsidR="00564896" w:rsidRPr="009B00DF">
          <w:rPr>
            <w:rFonts w:ascii="Times New Roman" w:hAnsi="Times New Roman" w:cs="Times New Roman"/>
            <w:sz w:val="24"/>
            <w:szCs w:val="24"/>
          </w:rPr>
          <w:t>haw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564896" w:rsidRPr="009B00DF">
          <w:rPr>
            <w:rFonts w:ascii="Times New Roman" w:hAnsi="Times New Roman" w:cs="Times New Roman"/>
            <w:sz w:val="24"/>
            <w:szCs w:val="24"/>
          </w:rPr>
          <w:t>nsk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564896" w:rsidRPr="009B00DF">
          <w:rPr>
            <w:rFonts w:ascii="Times New Roman" w:hAnsi="Times New Roman" w:cs="Times New Roman"/>
            <w:sz w:val="24"/>
            <w:szCs w:val="24"/>
          </w:rPr>
          <w:t>hr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/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 xml:space="preserve"> .</w:t>
      </w:r>
    </w:p>
    <w:p w:rsidR="00564896" w:rsidRPr="009B00DF" w:rsidRDefault="001F6C6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23" w:history="1"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http://www.vaseliteratura.cz/teorie-literatury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4896" w:rsidRPr="009B00DF" w:rsidRDefault="001F6C6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hyperlink r:id="rId24" w:history="1"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de-DE"/>
          </w:rPr>
          <w:t>http</w:t>
        </w:r>
        <w:r w:rsidR="00564896" w:rsidRPr="001F6C67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://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de-DE"/>
          </w:rPr>
          <w:t>www</w:t>
        </w:r>
        <w:r w:rsidR="00564896" w:rsidRPr="001F6C67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.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de-DE"/>
          </w:rPr>
          <w:t>kristisiegel</w:t>
        </w:r>
        <w:r w:rsidR="00564896" w:rsidRPr="001F6C67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.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de-DE"/>
          </w:rPr>
          <w:t>com</w:t>
        </w:r>
        <w:r w:rsidR="00564896" w:rsidRPr="001F6C67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/</w:t>
        </w:r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de-DE"/>
          </w:rPr>
          <w:t>theory</w:t>
        </w:r>
        <w:r w:rsidR="00564896" w:rsidRPr="001F6C67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.</w:t>
        </w:r>
        <w:proofErr w:type="spellStart"/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de-DE"/>
          </w:rPr>
          <w:t>htm</w:t>
        </w:r>
        <w:proofErr w:type="spellEnd"/>
      </w:hyperlink>
      <w:r w:rsidR="00564896" w:rsidRPr="009B00D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564896" w:rsidRPr="009B00DF" w:rsidRDefault="001F6C6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hyperlink r:id="rId25" w:history="1"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https://literarydevices.net/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564896" w:rsidRPr="009B00DF" w:rsidRDefault="001F6C6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26" w:history="1">
        <w:r w:rsidR="00564896" w:rsidRPr="009B00DF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http://www.theeuropeanlibrary.org/tel4/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64896" w:rsidRPr="009B00DF" w:rsidRDefault="001F6C6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27" w:history="1">
        <w:r w:rsidR="00564896" w:rsidRPr="009B00DF">
          <w:rPr>
            <w:rFonts w:ascii="Times New Roman" w:hAnsi="Times New Roman" w:cs="Times New Roman"/>
            <w:sz w:val="24"/>
            <w:szCs w:val="24"/>
          </w:rPr>
          <w:t>https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://</w:t>
        </w:r>
        <w:r w:rsidR="00564896" w:rsidRPr="009B00DF">
          <w:rPr>
            <w:rFonts w:ascii="Times New Roman" w:hAnsi="Times New Roman" w:cs="Times New Roman"/>
            <w:sz w:val="24"/>
            <w:szCs w:val="24"/>
          </w:rPr>
          <w:t>www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564896" w:rsidRPr="009B00DF">
          <w:rPr>
            <w:rFonts w:ascii="Times New Roman" w:hAnsi="Times New Roman" w:cs="Times New Roman"/>
            <w:sz w:val="24"/>
            <w:szCs w:val="24"/>
          </w:rPr>
          <w:t>wdl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564896" w:rsidRPr="009B00DF">
          <w:rPr>
            <w:rFonts w:ascii="Times New Roman" w:hAnsi="Times New Roman" w:cs="Times New Roman"/>
            <w:sz w:val="24"/>
            <w:szCs w:val="24"/>
          </w:rPr>
          <w:t>org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/</w:t>
        </w:r>
        <w:r w:rsidR="00564896" w:rsidRPr="009B00DF">
          <w:rPr>
            <w:rFonts w:ascii="Times New Roman" w:hAnsi="Times New Roman" w:cs="Times New Roman"/>
            <w:sz w:val="24"/>
            <w:szCs w:val="24"/>
          </w:rPr>
          <w:t>en</w:t>
        </w:r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/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4896" w:rsidRPr="009B00DF" w:rsidRDefault="001F6C67" w:rsidP="00864698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28" w:history="1">
        <w:r w:rsidR="00564896" w:rsidRPr="009B00DF">
          <w:rPr>
            <w:rFonts w:ascii="Times New Roman" w:hAnsi="Times New Roman" w:cs="Times New Roman"/>
            <w:sz w:val="24"/>
            <w:szCs w:val="24"/>
            <w:lang w:val="uk-UA"/>
          </w:rPr>
          <w:t>http://www.textetc.com/theory.html</w:t>
        </w:r>
      </w:hyperlink>
      <w:r w:rsidR="00564896" w:rsidRPr="009B00D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4896" w:rsidRPr="00564896" w:rsidRDefault="00564896" w:rsidP="00FD1C66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7D503E" w:rsidRPr="002D10F0" w:rsidRDefault="007D503E" w:rsidP="000B0FF0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7D503E" w:rsidRPr="002D10F0" w:rsidSect="00CE7289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E0967"/>
    <w:multiLevelType w:val="hybridMultilevel"/>
    <w:tmpl w:val="CD26C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40F16"/>
    <w:multiLevelType w:val="hybridMultilevel"/>
    <w:tmpl w:val="C4686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92F9F"/>
    <w:multiLevelType w:val="hybridMultilevel"/>
    <w:tmpl w:val="EC484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BC78A6"/>
    <w:multiLevelType w:val="hybridMultilevel"/>
    <w:tmpl w:val="915AB0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691D22"/>
    <w:multiLevelType w:val="multilevel"/>
    <w:tmpl w:val="C214F1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4E5929"/>
    <w:multiLevelType w:val="hybridMultilevel"/>
    <w:tmpl w:val="6860BACC"/>
    <w:lvl w:ilvl="0" w:tplc="18501F0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1566326"/>
    <w:multiLevelType w:val="hybridMultilevel"/>
    <w:tmpl w:val="CB92573E"/>
    <w:lvl w:ilvl="0" w:tplc="4FE6C0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87473B"/>
    <w:multiLevelType w:val="hybridMultilevel"/>
    <w:tmpl w:val="EC484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196898"/>
    <w:multiLevelType w:val="hybridMultilevel"/>
    <w:tmpl w:val="AF98C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04D93"/>
    <w:multiLevelType w:val="multilevel"/>
    <w:tmpl w:val="68FC1B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0201FD"/>
    <w:multiLevelType w:val="hybridMultilevel"/>
    <w:tmpl w:val="09AEB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5A176B"/>
    <w:multiLevelType w:val="hybridMultilevel"/>
    <w:tmpl w:val="11CE7A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FCD49C3"/>
    <w:multiLevelType w:val="hybridMultilevel"/>
    <w:tmpl w:val="261A2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49467B"/>
    <w:multiLevelType w:val="hybridMultilevel"/>
    <w:tmpl w:val="361C3296"/>
    <w:lvl w:ilvl="0" w:tplc="04190017">
      <w:start w:val="1"/>
      <w:numFmt w:val="lowerLetter"/>
      <w:lvlText w:val="%1)"/>
      <w:lvlJc w:val="left"/>
      <w:pPr>
        <w:ind w:left="898" w:hanging="360"/>
      </w:p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4">
    <w:nsid w:val="494C3653"/>
    <w:multiLevelType w:val="hybridMultilevel"/>
    <w:tmpl w:val="B5CCD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38132F"/>
    <w:multiLevelType w:val="hybridMultilevel"/>
    <w:tmpl w:val="53C89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2105BD"/>
    <w:multiLevelType w:val="hybridMultilevel"/>
    <w:tmpl w:val="AE8E0826"/>
    <w:lvl w:ilvl="0" w:tplc="04190011">
      <w:start w:val="1"/>
      <w:numFmt w:val="decimal"/>
      <w:lvlText w:val="%1)"/>
      <w:lvlJc w:val="left"/>
      <w:pPr>
        <w:ind w:left="599" w:hanging="360"/>
      </w:pPr>
    </w:lvl>
    <w:lvl w:ilvl="1" w:tplc="04190019" w:tentative="1">
      <w:start w:val="1"/>
      <w:numFmt w:val="lowerLetter"/>
      <w:lvlText w:val="%2."/>
      <w:lvlJc w:val="left"/>
      <w:pPr>
        <w:ind w:left="1319" w:hanging="360"/>
      </w:pPr>
    </w:lvl>
    <w:lvl w:ilvl="2" w:tplc="0419001B" w:tentative="1">
      <w:start w:val="1"/>
      <w:numFmt w:val="lowerRoman"/>
      <w:lvlText w:val="%3."/>
      <w:lvlJc w:val="right"/>
      <w:pPr>
        <w:ind w:left="2039" w:hanging="180"/>
      </w:pPr>
    </w:lvl>
    <w:lvl w:ilvl="3" w:tplc="0419000F" w:tentative="1">
      <w:start w:val="1"/>
      <w:numFmt w:val="decimal"/>
      <w:lvlText w:val="%4."/>
      <w:lvlJc w:val="left"/>
      <w:pPr>
        <w:ind w:left="2759" w:hanging="360"/>
      </w:pPr>
    </w:lvl>
    <w:lvl w:ilvl="4" w:tplc="04190019" w:tentative="1">
      <w:start w:val="1"/>
      <w:numFmt w:val="lowerLetter"/>
      <w:lvlText w:val="%5."/>
      <w:lvlJc w:val="left"/>
      <w:pPr>
        <w:ind w:left="3479" w:hanging="360"/>
      </w:pPr>
    </w:lvl>
    <w:lvl w:ilvl="5" w:tplc="0419001B" w:tentative="1">
      <w:start w:val="1"/>
      <w:numFmt w:val="lowerRoman"/>
      <w:lvlText w:val="%6."/>
      <w:lvlJc w:val="right"/>
      <w:pPr>
        <w:ind w:left="4199" w:hanging="180"/>
      </w:pPr>
    </w:lvl>
    <w:lvl w:ilvl="6" w:tplc="0419000F" w:tentative="1">
      <w:start w:val="1"/>
      <w:numFmt w:val="decimal"/>
      <w:lvlText w:val="%7."/>
      <w:lvlJc w:val="left"/>
      <w:pPr>
        <w:ind w:left="4919" w:hanging="360"/>
      </w:pPr>
    </w:lvl>
    <w:lvl w:ilvl="7" w:tplc="04190019" w:tentative="1">
      <w:start w:val="1"/>
      <w:numFmt w:val="lowerLetter"/>
      <w:lvlText w:val="%8."/>
      <w:lvlJc w:val="left"/>
      <w:pPr>
        <w:ind w:left="5639" w:hanging="360"/>
      </w:pPr>
    </w:lvl>
    <w:lvl w:ilvl="8" w:tplc="0419001B" w:tentative="1">
      <w:start w:val="1"/>
      <w:numFmt w:val="lowerRoman"/>
      <w:lvlText w:val="%9."/>
      <w:lvlJc w:val="right"/>
      <w:pPr>
        <w:ind w:left="6359" w:hanging="180"/>
      </w:pPr>
    </w:lvl>
  </w:abstractNum>
  <w:abstractNum w:abstractNumId="17">
    <w:nsid w:val="5B4818F0"/>
    <w:multiLevelType w:val="hybridMultilevel"/>
    <w:tmpl w:val="A76A08E0"/>
    <w:lvl w:ilvl="0" w:tplc="04190011">
      <w:start w:val="1"/>
      <w:numFmt w:val="decimal"/>
      <w:lvlText w:val="%1)"/>
      <w:lvlJc w:val="left"/>
      <w:pPr>
        <w:ind w:left="599" w:hanging="360"/>
      </w:pPr>
    </w:lvl>
    <w:lvl w:ilvl="1" w:tplc="04190019" w:tentative="1">
      <w:start w:val="1"/>
      <w:numFmt w:val="lowerLetter"/>
      <w:lvlText w:val="%2."/>
      <w:lvlJc w:val="left"/>
      <w:pPr>
        <w:ind w:left="1319" w:hanging="360"/>
      </w:pPr>
    </w:lvl>
    <w:lvl w:ilvl="2" w:tplc="0419001B" w:tentative="1">
      <w:start w:val="1"/>
      <w:numFmt w:val="lowerRoman"/>
      <w:lvlText w:val="%3."/>
      <w:lvlJc w:val="right"/>
      <w:pPr>
        <w:ind w:left="2039" w:hanging="180"/>
      </w:pPr>
    </w:lvl>
    <w:lvl w:ilvl="3" w:tplc="0419000F" w:tentative="1">
      <w:start w:val="1"/>
      <w:numFmt w:val="decimal"/>
      <w:lvlText w:val="%4."/>
      <w:lvlJc w:val="left"/>
      <w:pPr>
        <w:ind w:left="2759" w:hanging="360"/>
      </w:pPr>
    </w:lvl>
    <w:lvl w:ilvl="4" w:tplc="04190019" w:tentative="1">
      <w:start w:val="1"/>
      <w:numFmt w:val="lowerLetter"/>
      <w:lvlText w:val="%5."/>
      <w:lvlJc w:val="left"/>
      <w:pPr>
        <w:ind w:left="3479" w:hanging="360"/>
      </w:pPr>
    </w:lvl>
    <w:lvl w:ilvl="5" w:tplc="0419001B" w:tentative="1">
      <w:start w:val="1"/>
      <w:numFmt w:val="lowerRoman"/>
      <w:lvlText w:val="%6."/>
      <w:lvlJc w:val="right"/>
      <w:pPr>
        <w:ind w:left="4199" w:hanging="180"/>
      </w:pPr>
    </w:lvl>
    <w:lvl w:ilvl="6" w:tplc="0419000F" w:tentative="1">
      <w:start w:val="1"/>
      <w:numFmt w:val="decimal"/>
      <w:lvlText w:val="%7."/>
      <w:lvlJc w:val="left"/>
      <w:pPr>
        <w:ind w:left="4919" w:hanging="360"/>
      </w:pPr>
    </w:lvl>
    <w:lvl w:ilvl="7" w:tplc="04190019" w:tentative="1">
      <w:start w:val="1"/>
      <w:numFmt w:val="lowerLetter"/>
      <w:lvlText w:val="%8."/>
      <w:lvlJc w:val="left"/>
      <w:pPr>
        <w:ind w:left="5639" w:hanging="360"/>
      </w:pPr>
    </w:lvl>
    <w:lvl w:ilvl="8" w:tplc="0419001B" w:tentative="1">
      <w:start w:val="1"/>
      <w:numFmt w:val="lowerRoman"/>
      <w:lvlText w:val="%9."/>
      <w:lvlJc w:val="right"/>
      <w:pPr>
        <w:ind w:left="6359" w:hanging="180"/>
      </w:pPr>
    </w:lvl>
  </w:abstractNum>
  <w:abstractNum w:abstractNumId="18">
    <w:nsid w:val="5BC148FA"/>
    <w:multiLevelType w:val="hybridMultilevel"/>
    <w:tmpl w:val="145453C4"/>
    <w:lvl w:ilvl="0" w:tplc="F9FA787A">
      <w:start w:val="1"/>
      <w:numFmt w:val="bullet"/>
      <w:lvlText w:val=""/>
      <w:lvlJc w:val="right"/>
      <w:pPr>
        <w:ind w:left="14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F234558"/>
    <w:multiLevelType w:val="hybridMultilevel"/>
    <w:tmpl w:val="032E6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10"/>
  </w:num>
  <w:num w:numId="4">
    <w:abstractNumId w:val="5"/>
  </w:num>
  <w:num w:numId="5">
    <w:abstractNumId w:val="17"/>
  </w:num>
  <w:num w:numId="6">
    <w:abstractNumId w:val="16"/>
  </w:num>
  <w:num w:numId="7">
    <w:abstractNumId w:val="14"/>
  </w:num>
  <w:num w:numId="8">
    <w:abstractNumId w:val="13"/>
  </w:num>
  <w:num w:numId="9">
    <w:abstractNumId w:val="12"/>
  </w:num>
  <w:num w:numId="10">
    <w:abstractNumId w:val="0"/>
  </w:num>
  <w:num w:numId="11">
    <w:abstractNumId w:val="19"/>
  </w:num>
  <w:num w:numId="12">
    <w:abstractNumId w:val="4"/>
    <w:lvlOverride w:ilvl="0">
      <w:startOverride w:val="1"/>
    </w:lvlOverride>
  </w:num>
  <w:num w:numId="13">
    <w:abstractNumId w:val="15"/>
  </w:num>
  <w:num w:numId="14">
    <w:abstractNumId w:val="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B6EB2"/>
    <w:rsid w:val="00000A2C"/>
    <w:rsid w:val="00001A09"/>
    <w:rsid w:val="00006279"/>
    <w:rsid w:val="000127F0"/>
    <w:rsid w:val="00015DCB"/>
    <w:rsid w:val="000230C4"/>
    <w:rsid w:val="0003202F"/>
    <w:rsid w:val="00044CFC"/>
    <w:rsid w:val="0004734F"/>
    <w:rsid w:val="00056341"/>
    <w:rsid w:val="00062AAC"/>
    <w:rsid w:val="0007202A"/>
    <w:rsid w:val="000752CB"/>
    <w:rsid w:val="00081A08"/>
    <w:rsid w:val="0009312D"/>
    <w:rsid w:val="00093592"/>
    <w:rsid w:val="0009733B"/>
    <w:rsid w:val="00097551"/>
    <w:rsid w:val="000A13A0"/>
    <w:rsid w:val="000A525A"/>
    <w:rsid w:val="000B0FF0"/>
    <w:rsid w:val="000B7EF7"/>
    <w:rsid w:val="000C4FB9"/>
    <w:rsid w:val="000D0A15"/>
    <w:rsid w:val="000D72D1"/>
    <w:rsid w:val="000F4495"/>
    <w:rsid w:val="000F5F44"/>
    <w:rsid w:val="000F7568"/>
    <w:rsid w:val="0010671A"/>
    <w:rsid w:val="0011283B"/>
    <w:rsid w:val="00114303"/>
    <w:rsid w:val="00117399"/>
    <w:rsid w:val="00122E02"/>
    <w:rsid w:val="00134EA4"/>
    <w:rsid w:val="00141BA0"/>
    <w:rsid w:val="00141F37"/>
    <w:rsid w:val="001447EC"/>
    <w:rsid w:val="00145B39"/>
    <w:rsid w:val="00163673"/>
    <w:rsid w:val="00166E9F"/>
    <w:rsid w:val="00191BEE"/>
    <w:rsid w:val="00192F33"/>
    <w:rsid w:val="0019331B"/>
    <w:rsid w:val="001C58A1"/>
    <w:rsid w:val="001C6A81"/>
    <w:rsid w:val="001D3A90"/>
    <w:rsid w:val="001D7AD0"/>
    <w:rsid w:val="001D7E04"/>
    <w:rsid w:val="001F19C4"/>
    <w:rsid w:val="001F4BF6"/>
    <w:rsid w:val="001F52BD"/>
    <w:rsid w:val="001F62FF"/>
    <w:rsid w:val="001F6C67"/>
    <w:rsid w:val="00207B88"/>
    <w:rsid w:val="00210ED3"/>
    <w:rsid w:val="002140D6"/>
    <w:rsid w:val="00217274"/>
    <w:rsid w:val="002176DB"/>
    <w:rsid w:val="0022487E"/>
    <w:rsid w:val="00230376"/>
    <w:rsid w:val="0023329D"/>
    <w:rsid w:val="00240C4A"/>
    <w:rsid w:val="00242DFF"/>
    <w:rsid w:val="00246105"/>
    <w:rsid w:val="00250129"/>
    <w:rsid w:val="002523E4"/>
    <w:rsid w:val="0025312D"/>
    <w:rsid w:val="00264437"/>
    <w:rsid w:val="002644ED"/>
    <w:rsid w:val="002714B9"/>
    <w:rsid w:val="002750DE"/>
    <w:rsid w:val="00276E00"/>
    <w:rsid w:val="00277FFC"/>
    <w:rsid w:val="00297AB3"/>
    <w:rsid w:val="002B0CA8"/>
    <w:rsid w:val="002B7A6F"/>
    <w:rsid w:val="002D0549"/>
    <w:rsid w:val="002D10F0"/>
    <w:rsid w:val="002E10C7"/>
    <w:rsid w:val="002E54B8"/>
    <w:rsid w:val="002E65EF"/>
    <w:rsid w:val="002F25F4"/>
    <w:rsid w:val="002F349D"/>
    <w:rsid w:val="00300D7B"/>
    <w:rsid w:val="00301A30"/>
    <w:rsid w:val="003113E7"/>
    <w:rsid w:val="003150CA"/>
    <w:rsid w:val="00317ECC"/>
    <w:rsid w:val="00325BD9"/>
    <w:rsid w:val="00325D32"/>
    <w:rsid w:val="00327E3E"/>
    <w:rsid w:val="0033008B"/>
    <w:rsid w:val="00332A8D"/>
    <w:rsid w:val="0034541C"/>
    <w:rsid w:val="003459B9"/>
    <w:rsid w:val="00345F94"/>
    <w:rsid w:val="00352D98"/>
    <w:rsid w:val="00353F8D"/>
    <w:rsid w:val="0035636D"/>
    <w:rsid w:val="00361947"/>
    <w:rsid w:val="00362CDE"/>
    <w:rsid w:val="0036578B"/>
    <w:rsid w:val="00371A6B"/>
    <w:rsid w:val="00380D2A"/>
    <w:rsid w:val="00396761"/>
    <w:rsid w:val="003A1B7A"/>
    <w:rsid w:val="003A5B44"/>
    <w:rsid w:val="003B04DE"/>
    <w:rsid w:val="003C3176"/>
    <w:rsid w:val="003D0BF7"/>
    <w:rsid w:val="003D1588"/>
    <w:rsid w:val="003D368E"/>
    <w:rsid w:val="003D3FA9"/>
    <w:rsid w:val="003D74D2"/>
    <w:rsid w:val="003D7722"/>
    <w:rsid w:val="003E311E"/>
    <w:rsid w:val="003F3380"/>
    <w:rsid w:val="004017A4"/>
    <w:rsid w:val="00410D76"/>
    <w:rsid w:val="0041235C"/>
    <w:rsid w:val="00413887"/>
    <w:rsid w:val="00416C30"/>
    <w:rsid w:val="0042173C"/>
    <w:rsid w:val="00424959"/>
    <w:rsid w:val="00424BC8"/>
    <w:rsid w:val="004302C8"/>
    <w:rsid w:val="00434AF1"/>
    <w:rsid w:val="00441287"/>
    <w:rsid w:val="0044435E"/>
    <w:rsid w:val="00455624"/>
    <w:rsid w:val="00456F00"/>
    <w:rsid w:val="004603AA"/>
    <w:rsid w:val="0046556D"/>
    <w:rsid w:val="004734EB"/>
    <w:rsid w:val="004741EA"/>
    <w:rsid w:val="004924F2"/>
    <w:rsid w:val="00492BCD"/>
    <w:rsid w:val="00494667"/>
    <w:rsid w:val="004A4E46"/>
    <w:rsid w:val="004A761B"/>
    <w:rsid w:val="004B13B9"/>
    <w:rsid w:val="004B278C"/>
    <w:rsid w:val="004C35D0"/>
    <w:rsid w:val="004C5164"/>
    <w:rsid w:val="004C5FD2"/>
    <w:rsid w:val="004D2193"/>
    <w:rsid w:val="004D2FFF"/>
    <w:rsid w:val="004D5CA4"/>
    <w:rsid w:val="004E7668"/>
    <w:rsid w:val="004F06EA"/>
    <w:rsid w:val="004F1861"/>
    <w:rsid w:val="004F1ABE"/>
    <w:rsid w:val="00506F21"/>
    <w:rsid w:val="005126DD"/>
    <w:rsid w:val="00522E88"/>
    <w:rsid w:val="00522EC3"/>
    <w:rsid w:val="005317D9"/>
    <w:rsid w:val="00544A82"/>
    <w:rsid w:val="00553DD2"/>
    <w:rsid w:val="00555F51"/>
    <w:rsid w:val="00564896"/>
    <w:rsid w:val="00564A74"/>
    <w:rsid w:val="005700BA"/>
    <w:rsid w:val="005760AE"/>
    <w:rsid w:val="00580903"/>
    <w:rsid w:val="00587B31"/>
    <w:rsid w:val="005903F0"/>
    <w:rsid w:val="005A151F"/>
    <w:rsid w:val="005C5AAF"/>
    <w:rsid w:val="005D175A"/>
    <w:rsid w:val="005E5399"/>
    <w:rsid w:val="005F7A42"/>
    <w:rsid w:val="00602725"/>
    <w:rsid w:val="006038AC"/>
    <w:rsid w:val="00607687"/>
    <w:rsid w:val="00611FDA"/>
    <w:rsid w:val="00614DE1"/>
    <w:rsid w:val="0062116B"/>
    <w:rsid w:val="00625347"/>
    <w:rsid w:val="00631839"/>
    <w:rsid w:val="00632866"/>
    <w:rsid w:val="00632BAD"/>
    <w:rsid w:val="00642C70"/>
    <w:rsid w:val="00655D24"/>
    <w:rsid w:val="006648A1"/>
    <w:rsid w:val="00677C4E"/>
    <w:rsid w:val="00682FA5"/>
    <w:rsid w:val="00687C14"/>
    <w:rsid w:val="00690212"/>
    <w:rsid w:val="0069060A"/>
    <w:rsid w:val="00692C05"/>
    <w:rsid w:val="00693EE8"/>
    <w:rsid w:val="006A6B15"/>
    <w:rsid w:val="006A708A"/>
    <w:rsid w:val="006A7310"/>
    <w:rsid w:val="006A7D6E"/>
    <w:rsid w:val="006B0407"/>
    <w:rsid w:val="006B13A1"/>
    <w:rsid w:val="006B43FB"/>
    <w:rsid w:val="006C5359"/>
    <w:rsid w:val="006D4671"/>
    <w:rsid w:val="006D6467"/>
    <w:rsid w:val="006D69C3"/>
    <w:rsid w:val="006E05D8"/>
    <w:rsid w:val="006E4D7D"/>
    <w:rsid w:val="006E687A"/>
    <w:rsid w:val="006F1882"/>
    <w:rsid w:val="006F30A5"/>
    <w:rsid w:val="0070637C"/>
    <w:rsid w:val="007134AA"/>
    <w:rsid w:val="00721EAB"/>
    <w:rsid w:val="007255AE"/>
    <w:rsid w:val="007262CF"/>
    <w:rsid w:val="00731E47"/>
    <w:rsid w:val="0073209F"/>
    <w:rsid w:val="007364A9"/>
    <w:rsid w:val="007426AA"/>
    <w:rsid w:val="007435AE"/>
    <w:rsid w:val="00750986"/>
    <w:rsid w:val="00754CE4"/>
    <w:rsid w:val="00761CFE"/>
    <w:rsid w:val="00773033"/>
    <w:rsid w:val="00774589"/>
    <w:rsid w:val="00775D14"/>
    <w:rsid w:val="00782EE7"/>
    <w:rsid w:val="00787D1B"/>
    <w:rsid w:val="0079295F"/>
    <w:rsid w:val="007A6D77"/>
    <w:rsid w:val="007A7332"/>
    <w:rsid w:val="007B434A"/>
    <w:rsid w:val="007B5976"/>
    <w:rsid w:val="007B6997"/>
    <w:rsid w:val="007C2074"/>
    <w:rsid w:val="007C46FD"/>
    <w:rsid w:val="007C627F"/>
    <w:rsid w:val="007D503E"/>
    <w:rsid w:val="007E0129"/>
    <w:rsid w:val="007E331B"/>
    <w:rsid w:val="007E4F56"/>
    <w:rsid w:val="007F343A"/>
    <w:rsid w:val="007F3609"/>
    <w:rsid w:val="00801619"/>
    <w:rsid w:val="00804366"/>
    <w:rsid w:val="00804367"/>
    <w:rsid w:val="008052F2"/>
    <w:rsid w:val="00811CDD"/>
    <w:rsid w:val="00815B0A"/>
    <w:rsid w:val="0082449B"/>
    <w:rsid w:val="00825DED"/>
    <w:rsid w:val="00832D75"/>
    <w:rsid w:val="00834864"/>
    <w:rsid w:val="0083554E"/>
    <w:rsid w:val="0084292E"/>
    <w:rsid w:val="0086423D"/>
    <w:rsid w:val="00864698"/>
    <w:rsid w:val="00867C9D"/>
    <w:rsid w:val="00870E77"/>
    <w:rsid w:val="00871A2E"/>
    <w:rsid w:val="00884AB1"/>
    <w:rsid w:val="008958D8"/>
    <w:rsid w:val="008B13E8"/>
    <w:rsid w:val="008B61C0"/>
    <w:rsid w:val="008C7866"/>
    <w:rsid w:val="008E1B32"/>
    <w:rsid w:val="008E38C7"/>
    <w:rsid w:val="008E74D2"/>
    <w:rsid w:val="008F162B"/>
    <w:rsid w:val="008F337F"/>
    <w:rsid w:val="00907D28"/>
    <w:rsid w:val="009104ED"/>
    <w:rsid w:val="0092069B"/>
    <w:rsid w:val="0092739B"/>
    <w:rsid w:val="00927E2F"/>
    <w:rsid w:val="00942019"/>
    <w:rsid w:val="00942838"/>
    <w:rsid w:val="00951285"/>
    <w:rsid w:val="00966BD0"/>
    <w:rsid w:val="00975A4B"/>
    <w:rsid w:val="00994153"/>
    <w:rsid w:val="009A2607"/>
    <w:rsid w:val="009A4847"/>
    <w:rsid w:val="009A716E"/>
    <w:rsid w:val="009B00DF"/>
    <w:rsid w:val="009B618F"/>
    <w:rsid w:val="009B6EB2"/>
    <w:rsid w:val="009D3308"/>
    <w:rsid w:val="009E388C"/>
    <w:rsid w:val="009E5040"/>
    <w:rsid w:val="009E7E5E"/>
    <w:rsid w:val="009F2F83"/>
    <w:rsid w:val="009F6DE8"/>
    <w:rsid w:val="009F7FC0"/>
    <w:rsid w:val="00A06AB1"/>
    <w:rsid w:val="00A13CF1"/>
    <w:rsid w:val="00A217BE"/>
    <w:rsid w:val="00A26BBE"/>
    <w:rsid w:val="00A31DB8"/>
    <w:rsid w:val="00A337C9"/>
    <w:rsid w:val="00A34598"/>
    <w:rsid w:val="00A37E17"/>
    <w:rsid w:val="00A512C8"/>
    <w:rsid w:val="00A516A1"/>
    <w:rsid w:val="00A57B18"/>
    <w:rsid w:val="00A8118E"/>
    <w:rsid w:val="00A878A3"/>
    <w:rsid w:val="00A95E84"/>
    <w:rsid w:val="00A9717D"/>
    <w:rsid w:val="00AA0014"/>
    <w:rsid w:val="00AC589D"/>
    <w:rsid w:val="00AD3D62"/>
    <w:rsid w:val="00AD4627"/>
    <w:rsid w:val="00AE04EA"/>
    <w:rsid w:val="00AE0B46"/>
    <w:rsid w:val="00AF4236"/>
    <w:rsid w:val="00B03F0D"/>
    <w:rsid w:val="00B076E3"/>
    <w:rsid w:val="00B218D2"/>
    <w:rsid w:val="00B428C0"/>
    <w:rsid w:val="00B45397"/>
    <w:rsid w:val="00B46B93"/>
    <w:rsid w:val="00B50E8B"/>
    <w:rsid w:val="00B5152C"/>
    <w:rsid w:val="00B542BC"/>
    <w:rsid w:val="00B560E5"/>
    <w:rsid w:val="00B6141C"/>
    <w:rsid w:val="00B614A8"/>
    <w:rsid w:val="00B73681"/>
    <w:rsid w:val="00B83A91"/>
    <w:rsid w:val="00B94B13"/>
    <w:rsid w:val="00B964EC"/>
    <w:rsid w:val="00BA1605"/>
    <w:rsid w:val="00BA3061"/>
    <w:rsid w:val="00BA4B60"/>
    <w:rsid w:val="00BA538D"/>
    <w:rsid w:val="00BB1F5E"/>
    <w:rsid w:val="00BB3BF0"/>
    <w:rsid w:val="00BB52CA"/>
    <w:rsid w:val="00BB75D3"/>
    <w:rsid w:val="00BC550C"/>
    <w:rsid w:val="00BC66CF"/>
    <w:rsid w:val="00BD2774"/>
    <w:rsid w:val="00BD4CA5"/>
    <w:rsid w:val="00BD5770"/>
    <w:rsid w:val="00BE0567"/>
    <w:rsid w:val="00BE5DDF"/>
    <w:rsid w:val="00BF0400"/>
    <w:rsid w:val="00BF0EA6"/>
    <w:rsid w:val="00BF2766"/>
    <w:rsid w:val="00C00D12"/>
    <w:rsid w:val="00C02870"/>
    <w:rsid w:val="00C2187A"/>
    <w:rsid w:val="00C27A4E"/>
    <w:rsid w:val="00C4302C"/>
    <w:rsid w:val="00C431BD"/>
    <w:rsid w:val="00C45BEF"/>
    <w:rsid w:val="00C47A05"/>
    <w:rsid w:val="00C5165D"/>
    <w:rsid w:val="00C563AA"/>
    <w:rsid w:val="00C56FB9"/>
    <w:rsid w:val="00C65D10"/>
    <w:rsid w:val="00C6605D"/>
    <w:rsid w:val="00C7002D"/>
    <w:rsid w:val="00C86865"/>
    <w:rsid w:val="00C87585"/>
    <w:rsid w:val="00C90ECE"/>
    <w:rsid w:val="00C91DF9"/>
    <w:rsid w:val="00C96978"/>
    <w:rsid w:val="00CB0C8D"/>
    <w:rsid w:val="00CB1C3B"/>
    <w:rsid w:val="00CC35DF"/>
    <w:rsid w:val="00CC510C"/>
    <w:rsid w:val="00CC5328"/>
    <w:rsid w:val="00CC6309"/>
    <w:rsid w:val="00CD37FC"/>
    <w:rsid w:val="00CE1685"/>
    <w:rsid w:val="00CE44A1"/>
    <w:rsid w:val="00CE4B75"/>
    <w:rsid w:val="00CE7289"/>
    <w:rsid w:val="00CF4025"/>
    <w:rsid w:val="00D122FF"/>
    <w:rsid w:val="00D242FF"/>
    <w:rsid w:val="00D26138"/>
    <w:rsid w:val="00D27B4B"/>
    <w:rsid w:val="00D3155D"/>
    <w:rsid w:val="00D31BC1"/>
    <w:rsid w:val="00D35007"/>
    <w:rsid w:val="00D35818"/>
    <w:rsid w:val="00D42A6F"/>
    <w:rsid w:val="00D47C8E"/>
    <w:rsid w:val="00D645C2"/>
    <w:rsid w:val="00D664A6"/>
    <w:rsid w:val="00D7491F"/>
    <w:rsid w:val="00D81989"/>
    <w:rsid w:val="00DA1493"/>
    <w:rsid w:val="00DA3744"/>
    <w:rsid w:val="00DB61B2"/>
    <w:rsid w:val="00DC4427"/>
    <w:rsid w:val="00DC7F20"/>
    <w:rsid w:val="00DE36D3"/>
    <w:rsid w:val="00DE5550"/>
    <w:rsid w:val="00DF1CF3"/>
    <w:rsid w:val="00DF1E07"/>
    <w:rsid w:val="00DF4923"/>
    <w:rsid w:val="00DF75EC"/>
    <w:rsid w:val="00DF79BA"/>
    <w:rsid w:val="00E07206"/>
    <w:rsid w:val="00E2411B"/>
    <w:rsid w:val="00E354E2"/>
    <w:rsid w:val="00E424FA"/>
    <w:rsid w:val="00E46AB1"/>
    <w:rsid w:val="00E4713D"/>
    <w:rsid w:val="00E47FA4"/>
    <w:rsid w:val="00E51BD0"/>
    <w:rsid w:val="00E56086"/>
    <w:rsid w:val="00E62B0F"/>
    <w:rsid w:val="00E62B3F"/>
    <w:rsid w:val="00E62CE2"/>
    <w:rsid w:val="00E64EE7"/>
    <w:rsid w:val="00E872A2"/>
    <w:rsid w:val="00EA334E"/>
    <w:rsid w:val="00EF1D64"/>
    <w:rsid w:val="00EF5AC9"/>
    <w:rsid w:val="00F14A13"/>
    <w:rsid w:val="00F208DE"/>
    <w:rsid w:val="00F21EBE"/>
    <w:rsid w:val="00F228CB"/>
    <w:rsid w:val="00F244FE"/>
    <w:rsid w:val="00F27CBE"/>
    <w:rsid w:val="00F32358"/>
    <w:rsid w:val="00F35B61"/>
    <w:rsid w:val="00F37C5A"/>
    <w:rsid w:val="00F47C9A"/>
    <w:rsid w:val="00F5077C"/>
    <w:rsid w:val="00F53B5D"/>
    <w:rsid w:val="00F601FC"/>
    <w:rsid w:val="00F6439B"/>
    <w:rsid w:val="00F648D3"/>
    <w:rsid w:val="00F711E2"/>
    <w:rsid w:val="00F80E21"/>
    <w:rsid w:val="00F81955"/>
    <w:rsid w:val="00F8796F"/>
    <w:rsid w:val="00F90F60"/>
    <w:rsid w:val="00F9476B"/>
    <w:rsid w:val="00FB1991"/>
    <w:rsid w:val="00FD1C66"/>
    <w:rsid w:val="00FE59C0"/>
    <w:rsid w:val="00FF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B61"/>
  </w:style>
  <w:style w:type="paragraph" w:styleId="1">
    <w:name w:val="heading 1"/>
    <w:basedOn w:val="a"/>
    <w:next w:val="a"/>
    <w:link w:val="10"/>
    <w:qFormat/>
    <w:rsid w:val="000B0FF0"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4F1E1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4F1E1A"/>
    <w:rPr>
      <w:rFonts w:ascii="Consolas" w:hAnsi="Consolas"/>
      <w:sz w:val="21"/>
      <w:szCs w:val="21"/>
    </w:rPr>
  </w:style>
  <w:style w:type="paragraph" w:styleId="a5">
    <w:name w:val="Body Text"/>
    <w:basedOn w:val="a"/>
    <w:link w:val="a6"/>
    <w:rsid w:val="000B0FF0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  <w:lang w:val="uk-UA" w:eastAsia="ru-RU"/>
    </w:rPr>
  </w:style>
  <w:style w:type="character" w:customStyle="1" w:styleId="a6">
    <w:name w:val="Основной текст Знак"/>
    <w:basedOn w:val="a0"/>
    <w:link w:val="a5"/>
    <w:rsid w:val="000B0FF0"/>
    <w:rPr>
      <w:rFonts w:ascii="Times New Roman" w:eastAsia="Calibri" w:hAnsi="Times New Roman" w:cs="Times New Roman"/>
      <w:sz w:val="28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rsid w:val="000B0FF0"/>
    <w:rPr>
      <w:rFonts w:ascii="Arial" w:eastAsia="Calibri" w:hAnsi="Arial" w:cs="Arial"/>
      <w:b/>
      <w:bCs/>
      <w:kern w:val="32"/>
      <w:sz w:val="32"/>
      <w:szCs w:val="32"/>
      <w:lang w:val="uk-UA" w:eastAsia="uk-UA"/>
    </w:rPr>
  </w:style>
  <w:style w:type="table" w:styleId="a7">
    <w:name w:val="Table Grid"/>
    <w:basedOn w:val="a1"/>
    <w:uiPriority w:val="39"/>
    <w:rsid w:val="00726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semiHidden/>
    <w:rsid w:val="00B45397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B4539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link w:val="11"/>
    <w:uiPriority w:val="99"/>
    <w:locked/>
    <w:rsid w:val="00B45397"/>
    <w:rPr>
      <w:rFonts w:ascii="Batang" w:eastAsia="Batang" w:hAnsi="Batang" w:cs="Batang"/>
      <w:sz w:val="15"/>
      <w:szCs w:val="15"/>
      <w:shd w:val="clear" w:color="auto" w:fill="FFFFFF"/>
    </w:rPr>
  </w:style>
  <w:style w:type="paragraph" w:customStyle="1" w:styleId="11">
    <w:name w:val="Основной текст1"/>
    <w:basedOn w:val="a"/>
    <w:link w:val="a8"/>
    <w:uiPriority w:val="99"/>
    <w:rsid w:val="00B45397"/>
    <w:pPr>
      <w:shd w:val="clear" w:color="auto" w:fill="FFFFFF"/>
      <w:spacing w:after="0" w:line="331" w:lineRule="exact"/>
      <w:ind w:hanging="220"/>
      <w:jc w:val="both"/>
    </w:pPr>
    <w:rPr>
      <w:rFonts w:ascii="Batang" w:eastAsia="Batang" w:hAnsi="Batang" w:cs="Batang"/>
      <w:sz w:val="15"/>
      <w:szCs w:val="15"/>
    </w:rPr>
  </w:style>
  <w:style w:type="paragraph" w:styleId="a9">
    <w:name w:val="Body Text Indent"/>
    <w:basedOn w:val="a"/>
    <w:link w:val="aa"/>
    <w:uiPriority w:val="99"/>
    <w:rsid w:val="006038A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603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6038A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603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qFormat/>
    <w:rsid w:val="006038A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6038AC"/>
    <w:rPr>
      <w:rFonts w:cs="Times New Roman"/>
      <w:color w:val="0000FF"/>
      <w:u w:val="single"/>
    </w:rPr>
  </w:style>
  <w:style w:type="paragraph" w:styleId="ac">
    <w:name w:val="List Paragraph"/>
    <w:basedOn w:val="a"/>
    <w:uiPriority w:val="34"/>
    <w:qFormat/>
    <w:rsid w:val="0004734F"/>
    <w:pPr>
      <w:ind w:left="720"/>
      <w:contextualSpacing/>
    </w:pPr>
  </w:style>
  <w:style w:type="paragraph" w:customStyle="1" w:styleId="Default">
    <w:name w:val="Default"/>
    <w:uiPriority w:val="99"/>
    <w:rsid w:val="002D05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d">
    <w:name w:val="No Spacing"/>
    <w:qFormat/>
    <w:rsid w:val="002D0549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ae">
    <w:name w:val="Normal (Web)"/>
    <w:basedOn w:val="a"/>
    <w:uiPriority w:val="99"/>
    <w:rsid w:val="00C65D10"/>
    <w:pPr>
      <w:spacing w:before="40" w:after="200" w:line="240" w:lineRule="auto"/>
      <w:ind w:left="40" w:right="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-size-extra-large">
    <w:name w:val="a-size-extra-large"/>
    <w:rsid w:val="0041235C"/>
  </w:style>
  <w:style w:type="paragraph" w:customStyle="1" w:styleId="13">
    <w:name w:val="Обычный1"/>
    <w:rsid w:val="00CE7289"/>
    <w:pPr>
      <w:spacing w:after="0" w:line="276" w:lineRule="auto"/>
    </w:pPr>
    <w:rPr>
      <w:rFonts w:ascii="Arial" w:eastAsia="Arial" w:hAnsi="Arial" w:cs="Arial"/>
      <w:lang w:val="en-US"/>
    </w:rPr>
  </w:style>
  <w:style w:type="paragraph" w:styleId="af">
    <w:name w:val="Balloon Text"/>
    <w:basedOn w:val="a"/>
    <w:link w:val="af0"/>
    <w:uiPriority w:val="99"/>
    <w:semiHidden/>
    <w:unhideWhenUsed/>
    <w:rsid w:val="001F6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F6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l.kiev.ua" TargetMode="External"/><Relationship Id="rId13" Type="http://schemas.openxmlformats.org/officeDocument/2006/relationships/hyperlink" Target="https://liternet.bg/" TargetMode="External"/><Relationship Id="rId18" Type="http://schemas.openxmlformats.org/officeDocument/2006/relationships/hyperlink" Target="https://zlatyfond.sme.sk/" TargetMode="External"/><Relationship Id="rId26" Type="http://schemas.openxmlformats.org/officeDocument/2006/relationships/hyperlink" Target="http://www.theeuropeanlibrary.org/tel4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znanjesveta.com/o/Portal:Literatura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litclub.com/" TargetMode="External"/><Relationship Id="rId17" Type="http://schemas.openxmlformats.org/officeDocument/2006/relationships/hyperlink" Target="http://hyperlexikon.sav.sk/sk/index/" TargetMode="External"/><Relationship Id="rId25" Type="http://schemas.openxmlformats.org/officeDocument/2006/relationships/hyperlink" Target="https://literarydevices.ne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igitalna.nb.rs/" TargetMode="External"/><Relationship Id="rId20" Type="http://schemas.openxmlformats.org/officeDocument/2006/relationships/hyperlink" Target="http://www.dlib.si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humanitas.ucsb.edu/shuttle/theory.html" TargetMode="External"/><Relationship Id="rId24" Type="http://schemas.openxmlformats.org/officeDocument/2006/relationships/hyperlink" Target="http://www.kristisiegel.com/theory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opsteobrazovanje.in.rs/srpski-jezik/knjizevnost/umetnicka-knjizevnost/" TargetMode="External"/><Relationship Id="rId23" Type="http://schemas.openxmlformats.org/officeDocument/2006/relationships/hyperlink" Target="http://www.vaseliteratura.cz/teorie-literatury" TargetMode="External"/><Relationship Id="rId28" Type="http://schemas.openxmlformats.org/officeDocument/2006/relationships/hyperlink" Target="http://www.textetc.com/theory.html" TargetMode="External"/><Relationship Id="rId10" Type="http://schemas.openxmlformats.org/officeDocument/2006/relationships/hyperlink" Target="http://www.kodges.ru/100652-teoriya-literatury.html" TargetMode="External"/><Relationship Id="rId19" Type="http://schemas.openxmlformats.org/officeDocument/2006/relationships/hyperlink" Target="http://digitalna.kniznica.info/brows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lnan.gov.ua/CALSU.htm" TargetMode="External"/><Relationship Id="rId14" Type="http://schemas.openxmlformats.org/officeDocument/2006/relationships/hyperlink" Target="http://philologos.narod.ru/index.html" TargetMode="External"/><Relationship Id="rId22" Type="http://schemas.openxmlformats.org/officeDocument/2006/relationships/hyperlink" Target="http://haw.nsk.hr/" TargetMode="External"/><Relationship Id="rId27" Type="http://schemas.openxmlformats.org/officeDocument/2006/relationships/hyperlink" Target="https://www.wdl.org/en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8E409-90D3-4373-84AD-05878C4ED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9</Pages>
  <Words>2874</Words>
  <Characters>16385</Characters>
  <Application>Microsoft Office Word</Application>
  <DocSecurity>0</DocSecurity>
  <Lines>136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93</cp:revision>
  <dcterms:created xsi:type="dcterms:W3CDTF">2021-02-08T08:44:00Z</dcterms:created>
  <dcterms:modified xsi:type="dcterms:W3CDTF">2024-09-26T08:13:00Z</dcterms:modified>
</cp:coreProperties>
</file>